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DB6B" w14:textId="77777777" w:rsidR="0018084C" w:rsidRDefault="000D25D0" w:rsidP="000D25D0">
      <w:pPr>
        <w:jc w:val="center"/>
      </w:pPr>
      <w:bookmarkStart w:id="0" w:name="_GoBack"/>
      <w:bookmarkEnd w:id="0"/>
      <w:r>
        <w:rPr>
          <w:b/>
          <w:u w:val="single"/>
        </w:rPr>
        <w:t>NÚMEROS REALES</w:t>
      </w:r>
    </w:p>
    <w:p w14:paraId="7D59DB6C" w14:textId="77777777" w:rsidR="000D25D0" w:rsidRDefault="000D25D0" w:rsidP="000D25D0">
      <w:pPr>
        <w:jc w:val="both"/>
      </w:pPr>
      <w:r>
        <w:rPr>
          <w:b/>
          <w:u w:val="single"/>
        </w:rPr>
        <w:t>Introducción</w:t>
      </w:r>
    </w:p>
    <w:p w14:paraId="7D59DB6D" w14:textId="0E15B69F" w:rsidR="000D25D0" w:rsidRDefault="000D25D0" w:rsidP="000D25D0">
      <w:pPr>
        <w:jc w:val="both"/>
      </w:pPr>
      <w:r>
        <w:t>Para contar:</w:t>
      </w:r>
      <w:r>
        <w:tab/>
      </w:r>
      <m:oMath>
        <m:r>
          <m:rPr>
            <m:scr m:val="double-struck"/>
          </m:rPr>
          <w:rPr>
            <w:rFonts w:ascii="Cambria Math" w:hAnsi="Cambria Math"/>
          </w:rPr>
          <m:t>N=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1,2,3,…</m:t>
            </m:r>
          </m:e>
        </m:d>
      </m:oMath>
      <w:r>
        <w:t xml:space="preserve">   Conjunto de los números naturales.</w:t>
      </w:r>
    </w:p>
    <w:p w14:paraId="7D59DB6E" w14:textId="664ECA4B" w:rsidR="000D25D0" w:rsidRDefault="000D25D0" w:rsidP="000D25D0">
      <w:pPr>
        <w:jc w:val="both"/>
      </w:pPr>
      <w:r>
        <w:t>Para resolver</w:t>
      </w:r>
      <w:r w:rsidR="00473320">
        <w:t xml:space="preserve">  </w:t>
      </w:r>
      <w:r>
        <w:t xml:space="preserve"> </w:t>
      </w:r>
      <m:oMath>
        <m:r>
          <w:rPr>
            <w:rFonts w:ascii="Cambria Math" w:hAnsi="Cambria Math"/>
          </w:rPr>
          <m:t>x+a=b</m:t>
        </m:r>
      </m:oMath>
      <w:r>
        <w:tab/>
        <w:t>con</w:t>
      </w:r>
      <w:r>
        <w:tab/>
      </w:r>
      <m:oMath>
        <m:r>
          <w:rPr>
            <w:rFonts w:ascii="Cambria Math" w:hAnsi="Cambria Math"/>
          </w:rPr>
          <m:t>b≤a</m:t>
        </m:r>
      </m:oMath>
      <w:r>
        <w:t>:</w:t>
      </w:r>
      <w:r>
        <w:tab/>
      </w:r>
    </w:p>
    <w:p w14:paraId="7D59DB6F" w14:textId="7038903B" w:rsidR="000D25D0" w:rsidRDefault="00C34F0C" w:rsidP="000D25D0">
      <w:pPr>
        <w:ind w:left="1416"/>
        <w:jc w:val="both"/>
      </w:pPr>
      <m:oMath>
        <m:r>
          <m:rPr>
            <m:scr m:val="double-struck"/>
          </m:rPr>
          <w:rPr>
            <w:rFonts w:ascii="Cambria Math" w:hAnsi="Cambria Math"/>
          </w:rPr>
          <m:t>Z=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…,-3,-2,-1,0,1,2,3,…</m:t>
            </m:r>
          </m:e>
        </m:d>
      </m:oMath>
      <w:r>
        <w:t xml:space="preserve">   </w:t>
      </w:r>
      <w:r w:rsidR="000D25D0">
        <w:t>Conjunto de los números enteros.</w:t>
      </w:r>
      <w:r w:rsidR="000D25D0">
        <w:tab/>
      </w:r>
    </w:p>
    <w:p w14:paraId="7D59DB70" w14:textId="1B7BE38F" w:rsidR="000D25D0" w:rsidRDefault="000D25D0" w:rsidP="000D25D0">
      <w:pPr>
        <w:jc w:val="both"/>
      </w:pPr>
      <w:r>
        <w:t xml:space="preserve">Para resolver </w:t>
      </w:r>
      <m:oMath>
        <m:r>
          <w:rPr>
            <w:rFonts w:ascii="Cambria Math" w:hAnsi="Cambria Math"/>
          </w:rPr>
          <m:t>ax=b</m:t>
        </m:r>
      </m:oMath>
      <w:r>
        <w:tab/>
        <w:t>con</w:t>
      </w:r>
      <w:r>
        <w:tab/>
      </w:r>
      <m:oMath>
        <m:r>
          <w:rPr>
            <w:rFonts w:ascii="Cambria Math" w:hAnsi="Cambria Math"/>
          </w:rPr>
          <m:t>a≠0</m:t>
        </m:r>
      </m:oMath>
      <w:r>
        <w:t>:</w:t>
      </w:r>
      <w:r>
        <w:tab/>
      </w:r>
    </w:p>
    <w:p w14:paraId="7D59DB71" w14:textId="5E1A6732" w:rsidR="000D25D0" w:rsidRDefault="00C34F0C" w:rsidP="00AA6639">
      <w:pPr>
        <w:ind w:left="708" w:firstLine="708"/>
        <w:jc w:val="both"/>
      </w:pPr>
      <m:oMath>
        <m:r>
          <m:rPr>
            <m:scr m:val="double-struck"/>
          </m:rPr>
          <w:rPr>
            <w:rFonts w:ascii="Cambria Math" w:hAnsi="Cambria Math"/>
          </w:rPr>
          <m:t>Q=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  <m:r>
              <w:rPr>
                <w:rFonts w:ascii="Cambria Math" w:hAnsi="Cambria Math"/>
              </w:rPr>
              <m:t>/p,q</m:t>
            </m:r>
            <m:r>
              <m:rPr>
                <m:scr m:val="double-struck"/>
              </m:rPr>
              <w:rPr>
                <w:rFonts w:ascii="Cambria Math" w:hAnsi="Cambria Math"/>
              </w:rPr>
              <m:t>∈Z∧</m:t>
            </m:r>
            <m:r>
              <w:rPr>
                <w:rFonts w:ascii="Cambria Math" w:hAnsi="Cambria Math"/>
              </w:rPr>
              <m:t>q≠0</m:t>
            </m:r>
          </m:e>
        </m:d>
      </m:oMath>
      <w:r w:rsidR="00AB7F3C">
        <w:rPr>
          <w:bCs/>
        </w:rPr>
        <w:t xml:space="preserve">  </w:t>
      </w:r>
      <w:r w:rsidR="000D25D0">
        <w:t xml:space="preserve">Conjunto de los números </w:t>
      </w:r>
      <w:r w:rsidR="00AA6639">
        <w:t>racionales,</w:t>
      </w:r>
    </w:p>
    <w:p w14:paraId="7D59DB73" w14:textId="5291ACE2" w:rsidR="00AA6639" w:rsidRDefault="00AA6639" w:rsidP="00AB7F3C">
      <w:pPr>
        <w:ind w:left="708" w:firstLine="708"/>
        <w:jc w:val="both"/>
      </w:pPr>
      <w:r>
        <w:t>que también se puede expresar como:</w:t>
      </w:r>
      <w:r w:rsidR="00AB7F3C">
        <w:tab/>
      </w:r>
      <w:r w:rsidR="00AB7F3C">
        <w:tab/>
      </w:r>
      <w:r w:rsidR="00AB7F3C">
        <w:tab/>
      </w:r>
      <w:r w:rsidR="00AB7F3C">
        <w:tab/>
      </w:r>
      <w:r w:rsidR="00AB7F3C">
        <w:tab/>
      </w:r>
      <w:r w:rsidR="00AB7F3C">
        <w:tab/>
      </w:r>
      <m:oMath>
        <m:r>
          <m:rPr>
            <m:scr m:val="double-struck"/>
          </m:rPr>
          <w:rPr>
            <w:rFonts w:ascii="Cambria Math" w:hAnsi="Cambria Math"/>
          </w:rPr>
          <m:t>Q=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es un número decimal ilimitado periódico</m:t>
            </m:r>
          </m:e>
        </m:d>
      </m:oMath>
    </w:p>
    <w:p w14:paraId="7D59DB74" w14:textId="601CEF5A" w:rsidR="00AA6639" w:rsidRDefault="00AA6639" w:rsidP="00AA6639">
      <w:pPr>
        <w:jc w:val="both"/>
      </w:pPr>
      <w:r>
        <w:t>Se puede demostrar que existen números que no se pueden expresar como cocientes de dos enteros</w:t>
      </w:r>
      <w:r w:rsidR="00945417">
        <w:t>,</w:t>
      </w:r>
      <w:r w:rsidR="00750E6C">
        <w:t xml:space="preserve"> por ejemplo: </w:t>
      </w:r>
      <w:r w:rsidR="00750E6C">
        <w:rPr>
          <w:rFonts w:hint="eastAsia"/>
        </w:rPr>
        <w:t>π</w:t>
      </w:r>
      <w:r w:rsidR="00750E6C">
        <w:t xml:space="preserve">, e,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945417">
        <w:t xml:space="preserve"> </w:t>
      </w:r>
      <w:r w:rsidR="00750E6C">
        <w:t xml:space="preserve">, etc. Estos números </w:t>
      </w:r>
      <w:r w:rsidR="00945417">
        <w:t>no pertenecen al conjunto de los números decimales ilimitados periódicos. Son los números decimales ilimitados no periódicos, que constituyen el conjunto de los números irracionales</w:t>
      </w:r>
      <w:r>
        <w:t>.</w:t>
      </w:r>
    </w:p>
    <w:p w14:paraId="7D59DB75" w14:textId="6908DFC3" w:rsidR="00AA6639" w:rsidRDefault="00AA6639" w:rsidP="00AA6639">
      <w:pPr>
        <w:jc w:val="both"/>
      </w:pPr>
      <w:r>
        <w:tab/>
      </w:r>
      <w:r>
        <w:tab/>
      </w:r>
      <m:oMath>
        <m:r>
          <m:rPr>
            <m:scr m:val="double-struck"/>
          </m:rPr>
          <w:rPr>
            <w:rFonts w:ascii="Cambria Math" w:hAnsi="Cambria Math"/>
          </w:rPr>
          <m:t>I=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x es un número decimal ilimitado no periódico</m:t>
                </m:r>
              </m:den>
            </m:f>
          </m:e>
        </m:d>
      </m:oMath>
      <w:r w:rsidR="00945417">
        <w:t>C</w:t>
      </w:r>
      <w:proofErr w:type="spellStart"/>
      <w:r w:rsidR="00EE6440">
        <w:t>onjunto</w:t>
      </w:r>
      <w:proofErr w:type="spellEnd"/>
      <w:r w:rsidR="00EE6440">
        <w:t xml:space="preserve"> de los números irracionales.</w:t>
      </w:r>
    </w:p>
    <w:p w14:paraId="7D59DB76" w14:textId="35B1BD80" w:rsidR="00EE6440" w:rsidRDefault="00945417" w:rsidP="00AA6639">
      <w:pPr>
        <w:jc w:val="both"/>
      </w:pPr>
      <w:r>
        <w:t>L</w:t>
      </w:r>
      <w:r w:rsidR="00EE6440">
        <w:t xml:space="preserve">a unión de estos dos últimos conjuntos </w:t>
      </w:r>
      <w:r>
        <w:t>es el conjunto de los números reales.</w:t>
      </w:r>
    </w:p>
    <w:p w14:paraId="7D59DB77" w14:textId="57504DD6" w:rsidR="00EE6440" w:rsidRDefault="00EE6440" w:rsidP="00AA6639">
      <w:pPr>
        <w:jc w:val="both"/>
      </w:pPr>
      <w:r>
        <w:tab/>
      </w:r>
      <w:r>
        <w:tab/>
      </w:r>
      <m:oMath>
        <m:r>
          <m:rPr>
            <m:scr m:val="double-struck"/>
          </m:rPr>
          <w:rPr>
            <w:rFonts w:ascii="Cambria Math" w:hAnsi="Cambria Math"/>
          </w:rPr>
          <m:t>R=Q∪I</m:t>
        </m:r>
      </m:oMath>
      <w:r w:rsidR="00945417">
        <w:t xml:space="preserve"> </w:t>
      </w:r>
      <w:r>
        <w:t>Conjunto de los números reales.</w:t>
      </w:r>
    </w:p>
    <w:p w14:paraId="0D346263" w14:textId="77777777" w:rsidR="00AB7F3C" w:rsidRDefault="00AB7F3C" w:rsidP="00AA6639">
      <w:pPr>
        <w:jc w:val="both"/>
        <w:rPr>
          <w:b/>
          <w:u w:val="single"/>
        </w:rPr>
      </w:pPr>
    </w:p>
    <w:p w14:paraId="7D59DB78" w14:textId="00886FC4" w:rsidR="00EE6440" w:rsidRDefault="00EE6440" w:rsidP="00AA6639">
      <w:pPr>
        <w:jc w:val="both"/>
        <w:rPr>
          <w:b/>
          <w:u w:val="single"/>
        </w:rPr>
      </w:pPr>
      <w:r>
        <w:rPr>
          <w:b/>
          <w:u w:val="single"/>
        </w:rPr>
        <w:t>Números reales</w:t>
      </w:r>
    </w:p>
    <w:p w14:paraId="7D59DB79" w14:textId="77777777" w:rsidR="00EE6440" w:rsidRDefault="00EE6440" w:rsidP="00AA6639">
      <w:pPr>
        <w:jc w:val="both"/>
        <w:rPr>
          <w:u w:val="single"/>
        </w:rPr>
      </w:pPr>
      <w:r w:rsidRPr="00EE6440">
        <w:rPr>
          <w:u w:val="single"/>
        </w:rPr>
        <w:lastRenderedPageBreak/>
        <w:t>Operaciones</w:t>
      </w:r>
      <w:r>
        <w:rPr>
          <w:u w:val="single"/>
        </w:rPr>
        <w:t>-</w:t>
      </w:r>
      <w:r w:rsidRPr="00EE6440">
        <w:rPr>
          <w:u w:val="single"/>
        </w:rPr>
        <w:t xml:space="preserve"> Propiedades</w:t>
      </w:r>
    </w:p>
    <w:p w14:paraId="7D59DB7A" w14:textId="7737BC18" w:rsidR="00EE6440" w:rsidRDefault="00EE6440" w:rsidP="00AA6639">
      <w:pPr>
        <w:jc w:val="both"/>
      </w:pPr>
      <w:r>
        <w:t xml:space="preserve">En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C42CE7">
        <w:t xml:space="preserve"> </w:t>
      </w:r>
      <w:r w:rsidR="00296C57">
        <w:t>se definen las operaciones suma y multiplicación de forma tal que se cumplen los siguientes axiomas algebraicos:</w:t>
      </w:r>
    </w:p>
    <w:p w14:paraId="7D59DB7B" w14:textId="1120BFBB" w:rsidR="00296C57" w:rsidRDefault="00296C57" w:rsidP="00AA6639">
      <w:pPr>
        <w:jc w:val="both"/>
      </w:pPr>
      <w:r>
        <w:t xml:space="preserve">Sean </w:t>
      </w:r>
      <m:oMath>
        <m:r>
          <w:rPr>
            <w:rFonts w:ascii="Cambria Math" w:hAnsi="Cambria Math"/>
          </w:rPr>
          <m:t>a,b,c</m:t>
        </m:r>
        <m:r>
          <m:rPr>
            <m:scr m:val="double-struck"/>
          </m:rPr>
          <w:rPr>
            <w:rFonts w:ascii="Cambria Math" w:hAnsi="Cambria Math"/>
          </w:rPr>
          <m:t xml:space="preserve"> ∈R</m:t>
        </m:r>
      </m:oMath>
      <w:r w:rsidR="00CA47B7">
        <w:t>.</w:t>
      </w: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3402"/>
      </w:tblGrid>
      <w:tr w:rsidR="00E35517" w14:paraId="56C390BD" w14:textId="77777777" w:rsidTr="0024421F">
        <w:tc>
          <w:tcPr>
            <w:tcW w:w="3397" w:type="dxa"/>
          </w:tcPr>
          <w:p w14:paraId="765C0F93" w14:textId="65E459A3" w:rsidR="00D73DE7" w:rsidRPr="00D73DE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 a+b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∈R</m:t>
                </m:r>
              </m:oMath>
            </m:oMathPara>
          </w:p>
        </w:tc>
        <w:tc>
          <w:tcPr>
            <w:tcW w:w="2694" w:type="dxa"/>
          </w:tcPr>
          <w:p w14:paraId="44CE8339" w14:textId="744AFD64" w:rsidR="00D73DE7" w:rsidRPr="00D73DE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 ab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∈R</m:t>
                </m:r>
              </m:oMath>
            </m:oMathPara>
          </w:p>
        </w:tc>
        <w:tc>
          <w:tcPr>
            <w:tcW w:w="3402" w:type="dxa"/>
          </w:tcPr>
          <w:p w14:paraId="418CEF42" w14:textId="05B8D1D7" w:rsidR="00D73DE7" w:rsidRPr="00D73DE7" w:rsidRDefault="00D73DE7" w:rsidP="00AA6639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Ley de cierre</m:t>
                </m:r>
              </m:oMath>
            </m:oMathPara>
          </w:p>
        </w:tc>
      </w:tr>
      <w:tr w:rsidR="00E35517" w14:paraId="3940C8F5" w14:textId="77777777" w:rsidTr="0024421F">
        <w:tc>
          <w:tcPr>
            <w:tcW w:w="3397" w:type="dxa"/>
          </w:tcPr>
          <w:p w14:paraId="279493BB" w14:textId="343B3DC4" w:rsidR="00D73DE7" w:rsidRPr="00D73DE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) a+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b+c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2694" w:type="dxa"/>
          </w:tcPr>
          <w:p w14:paraId="09F42416" w14:textId="31FA5EE7" w:rsidR="00D73DE7" w:rsidRPr="00D73DE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)a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bc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</m:d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3402" w:type="dxa"/>
          </w:tcPr>
          <w:p w14:paraId="7619077A" w14:textId="4F55C7EA" w:rsidR="00D73DE7" w:rsidRPr="00D73DE7" w:rsidRDefault="00D73DE7" w:rsidP="00AA6639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Asociatividad</m:t>
                </m:r>
              </m:oMath>
            </m:oMathPara>
          </w:p>
        </w:tc>
      </w:tr>
      <w:tr w:rsidR="00E35517" w14:paraId="171DEA7A" w14:textId="77777777" w:rsidTr="0024421F">
        <w:tc>
          <w:tcPr>
            <w:tcW w:w="3397" w:type="dxa"/>
          </w:tcPr>
          <w:p w14:paraId="056A3FBD" w14:textId="30D9086C" w:rsidR="00D73DE7" w:rsidRPr="00E3551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 a+b=b+a  </m:t>
                </m:r>
              </m:oMath>
            </m:oMathPara>
          </w:p>
        </w:tc>
        <w:tc>
          <w:tcPr>
            <w:tcW w:w="2694" w:type="dxa"/>
          </w:tcPr>
          <w:p w14:paraId="581BFC3E" w14:textId="7A8E23C6" w:rsidR="00D73DE7" w:rsidRPr="00E3551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) ab=ba</m:t>
                </m:r>
              </m:oMath>
            </m:oMathPara>
          </w:p>
        </w:tc>
        <w:tc>
          <w:tcPr>
            <w:tcW w:w="3402" w:type="dxa"/>
          </w:tcPr>
          <w:p w14:paraId="44A8B469" w14:textId="7AE94194" w:rsidR="00D73DE7" w:rsidRPr="00E35517" w:rsidRDefault="00E35517" w:rsidP="00AA6639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Conmutatividad</m:t>
                </m:r>
              </m:oMath>
            </m:oMathPara>
          </w:p>
        </w:tc>
      </w:tr>
      <w:tr w:rsidR="00E35517" w14:paraId="10D963CB" w14:textId="77777777" w:rsidTr="0024421F">
        <w:tc>
          <w:tcPr>
            <w:tcW w:w="3397" w:type="dxa"/>
          </w:tcPr>
          <w:p w14:paraId="71B904FD" w14:textId="3709703F" w:rsidR="00D73DE7" w:rsidRPr="00E3551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) a+0=a</m:t>
                </m:r>
              </m:oMath>
            </m:oMathPara>
          </w:p>
        </w:tc>
        <w:tc>
          <w:tcPr>
            <w:tcW w:w="2694" w:type="dxa"/>
          </w:tcPr>
          <w:p w14:paraId="6201405D" w14:textId="3AE1E399" w:rsidR="00D73DE7" w:rsidRPr="00E3551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)a1=a</m:t>
                </m:r>
              </m:oMath>
            </m:oMathPara>
          </w:p>
        </w:tc>
        <w:tc>
          <w:tcPr>
            <w:tcW w:w="3402" w:type="dxa"/>
          </w:tcPr>
          <w:p w14:paraId="383423BB" w14:textId="77777777" w:rsidR="00E35517" w:rsidRPr="00E35517" w:rsidRDefault="00E35517" w:rsidP="00E35517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Existe elemento  neutro </m:t>
                </m:r>
              </m:oMath>
            </m:oMathPara>
          </w:p>
          <w:p w14:paraId="4EBCFC64" w14:textId="5CBA53B2" w:rsidR="00E35517" w:rsidRPr="00E35517" w:rsidRDefault="00E35517" w:rsidP="00E35517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para la suma: 0, </m:t>
                </m:r>
              </m:oMath>
            </m:oMathPara>
          </w:p>
          <w:p w14:paraId="30233023" w14:textId="390742DF" w:rsidR="00D73DE7" w:rsidRPr="0024421F" w:rsidRDefault="00E35517" w:rsidP="00E35517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 para el producto: 1.</m:t>
                </m:r>
              </m:oMath>
            </m:oMathPara>
          </w:p>
          <w:p w14:paraId="650F23B3" w14:textId="45357DAD" w:rsidR="0024421F" w:rsidRPr="00E35517" w:rsidRDefault="0024421F" w:rsidP="00E35517">
            <w:pPr>
              <w:spacing w:after="0" w:line="240" w:lineRule="auto"/>
              <w:jc w:val="both"/>
            </w:pPr>
          </w:p>
        </w:tc>
      </w:tr>
      <w:tr w:rsidR="00E35517" w14:paraId="0D1C51A6" w14:textId="77777777" w:rsidTr="0024421F">
        <w:tc>
          <w:tcPr>
            <w:tcW w:w="3397" w:type="dxa"/>
          </w:tcPr>
          <w:p w14:paraId="7ED62D72" w14:textId="13371040" w:rsidR="00D73DE7" w:rsidRPr="00E35517" w:rsidRDefault="00E52F0F" w:rsidP="00AA6639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)a+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-a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2694" w:type="dxa"/>
          </w:tcPr>
          <w:p w14:paraId="799A7249" w14:textId="4298E3E7" w:rsidR="00D73DE7" w:rsidRPr="00E35517" w:rsidRDefault="00E52F0F" w:rsidP="00E35517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)a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=1     (a≠0)</m:t>
              </m:r>
            </m:oMath>
            <w:r w:rsidR="00E35517">
              <w:t xml:space="preserve">      </w:t>
            </w:r>
          </w:p>
        </w:tc>
        <w:tc>
          <w:tcPr>
            <w:tcW w:w="3402" w:type="dxa"/>
          </w:tcPr>
          <w:p w14:paraId="1072434A" w14:textId="59705A43" w:rsidR="00E35517" w:rsidRPr="0024421F" w:rsidRDefault="00E35517" w:rsidP="00E35517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Para todo elemento, excepto </m:t>
                </m:r>
              </m:oMath>
            </m:oMathPara>
          </w:p>
          <w:p w14:paraId="46439E32" w14:textId="117E010D" w:rsidR="0024421F" w:rsidRPr="0024421F" w:rsidRDefault="0024421F" w:rsidP="00E35517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para a=0 en el producto,</m:t>
                </m:r>
              </m:oMath>
            </m:oMathPara>
          </w:p>
          <w:p w14:paraId="01C9884B" w14:textId="77777777" w:rsidR="00D73DE7" w:rsidRPr="0024421F" w:rsidRDefault="00E35517" w:rsidP="00E35517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existe el inverso.</m:t>
                </m:r>
              </m:oMath>
            </m:oMathPara>
          </w:p>
          <w:p w14:paraId="351F4EBC" w14:textId="0D89FD5D" w:rsidR="0024421F" w:rsidRPr="00E35517" w:rsidRDefault="0024421F" w:rsidP="00E35517">
            <w:pPr>
              <w:spacing w:after="0" w:line="240" w:lineRule="auto"/>
              <w:jc w:val="both"/>
            </w:pPr>
          </w:p>
        </w:tc>
      </w:tr>
      <w:tr w:rsidR="00E35517" w14:paraId="7B77D49C" w14:textId="77777777" w:rsidTr="0024421F">
        <w:tc>
          <w:tcPr>
            <w:tcW w:w="3397" w:type="dxa"/>
          </w:tcPr>
          <w:p w14:paraId="12750E7F" w14:textId="7AF0AE2A" w:rsidR="00D73DE7" w:rsidRPr="0024421F" w:rsidRDefault="0024421F" w:rsidP="0024421F">
            <w:pPr>
              <w:jc w:val="both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D)a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b+c</m:t>
                    </m:r>
                  </m:e>
                </m:d>
                <m:r>
                  <w:rPr>
                    <w:rFonts w:ascii="Cambria Math" w:hAnsi="Cambria Math"/>
                  </w:rPr>
                  <m:t>=ab+ac</m:t>
                </m:r>
              </m:oMath>
            </m:oMathPara>
          </w:p>
        </w:tc>
        <w:tc>
          <w:tcPr>
            <w:tcW w:w="2694" w:type="dxa"/>
          </w:tcPr>
          <w:p w14:paraId="2FB9D2AA" w14:textId="77777777" w:rsidR="00D73DE7" w:rsidRDefault="00D73DE7" w:rsidP="00AA6639">
            <w:pPr>
              <w:jc w:val="both"/>
            </w:pPr>
          </w:p>
        </w:tc>
        <w:tc>
          <w:tcPr>
            <w:tcW w:w="3402" w:type="dxa"/>
          </w:tcPr>
          <w:p w14:paraId="06D383E6" w14:textId="2E8A2899" w:rsidR="00D73DE7" w:rsidRPr="0024421F" w:rsidRDefault="0024421F" w:rsidP="0024421F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Distributividad</m:t>
                </m:r>
              </m:oMath>
            </m:oMathPara>
          </w:p>
        </w:tc>
      </w:tr>
    </w:tbl>
    <w:p w14:paraId="51E8AEAE" w14:textId="77777777" w:rsidR="00750E6C" w:rsidRDefault="00750E6C" w:rsidP="00AA6639">
      <w:pPr>
        <w:jc w:val="both"/>
      </w:pPr>
    </w:p>
    <w:p w14:paraId="7D59DB7C" w14:textId="5FFB9750" w:rsidR="00A17D64" w:rsidRDefault="00A17D64" w:rsidP="00AA6639">
      <w:pPr>
        <w:jc w:val="both"/>
      </w:pPr>
      <w:r>
        <w:t>Cuerpo:</w:t>
      </w:r>
    </w:p>
    <w:p w14:paraId="7D59DB7D" w14:textId="77777777" w:rsidR="00296C57" w:rsidRDefault="00A17D64" w:rsidP="00AA6639">
      <w:pPr>
        <w:jc w:val="both"/>
      </w:pPr>
      <w:r>
        <w:t>Conjunto no vacío con dos operaciones definidas de tal manera que se cumplen los axiomas algebraicos.</w:t>
      </w:r>
    </w:p>
    <w:p w14:paraId="7D59DB7E" w14:textId="46969B83" w:rsidR="00A17D64" w:rsidRDefault="00A17D64" w:rsidP="00AA6639">
      <w:pPr>
        <w:jc w:val="both"/>
      </w:pPr>
      <w:r>
        <w:t xml:space="preserve">Escalar: </w:t>
      </w:r>
    </w:p>
    <w:p w14:paraId="7D59DB7F" w14:textId="77777777" w:rsidR="00A17D64" w:rsidRDefault="00A17D64" w:rsidP="00AA6639">
      <w:pPr>
        <w:jc w:val="both"/>
      </w:pPr>
      <w:r>
        <w:t>Elemento de un cuerpo.</w:t>
      </w:r>
    </w:p>
    <w:p w14:paraId="479D5372" w14:textId="1513C523" w:rsidR="00AB7F3C" w:rsidRDefault="00AB7F3C" w:rsidP="00AA6639">
      <w:pPr>
        <w:jc w:val="both"/>
      </w:pPr>
      <w:r>
        <w:t>Relación de orden:</w:t>
      </w:r>
    </w:p>
    <w:p w14:paraId="327E7FBF" w14:textId="260D3F90" w:rsidR="00AB7F3C" w:rsidRDefault="00DA1A53" w:rsidP="00AA6639">
      <w:pPr>
        <w:jc w:val="both"/>
      </w:pPr>
      <w:r>
        <w:lastRenderedPageBreak/>
        <w:t xml:space="preserve">En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se define una relación de orden (la relación menor que, </w:t>
      </w:r>
      <w:r>
        <w:rPr>
          <w:rFonts w:hint="eastAsia"/>
        </w:rPr>
        <w:t>&lt;</w:t>
      </w:r>
      <w:r>
        <w:t>) de tal forma que se cumplen los siguientes axiomas de orden:</w:t>
      </w:r>
    </w:p>
    <w:p w14:paraId="5C96A541" w14:textId="20E1A155" w:rsidR="00DA1A53" w:rsidRDefault="00DA1A53" w:rsidP="00AA6639">
      <w:pPr>
        <w:jc w:val="both"/>
      </w:pPr>
      <w:r>
        <w:t xml:space="preserve">Sean </w:t>
      </w:r>
      <m:oMath>
        <m:r>
          <w:rPr>
            <w:rFonts w:ascii="Cambria Math" w:hAnsi="Cambria Math"/>
          </w:rPr>
          <m:t>a,b,c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</w:p>
    <w:p w14:paraId="0AF6EB09" w14:textId="33EDFE9C" w:rsidR="00DA1A53" w:rsidRDefault="00E52F0F" w:rsidP="00AA6639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="00DA1A53">
        <w:t xml:space="preserve"> Se cumple una y solo una de las siguientes alternativas: </w:t>
      </w:r>
      <m:oMath>
        <m:r>
          <w:rPr>
            <w:rFonts w:ascii="Cambria Math" w:hAnsi="Cambria Math"/>
          </w:rPr>
          <m:t>a&lt;b; a=b,b&lt;a</m:t>
        </m:r>
      </m:oMath>
      <w:r w:rsidR="00DA1A53">
        <w:t>.</w:t>
      </w:r>
    </w:p>
    <w:p w14:paraId="4C4D6F34" w14:textId="0CBCBC45" w:rsidR="000C42C4" w:rsidRDefault="00E52F0F" w:rsidP="00AA6639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 a&lt;b      ∧      b&lt;c     ⇒         a&lt;c</m:t>
          </m:r>
        </m:oMath>
      </m:oMathPara>
    </w:p>
    <w:p w14:paraId="6195355A" w14:textId="3C557459" w:rsidR="00DA1A53" w:rsidRDefault="00E52F0F" w:rsidP="00AA6639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) a&lt;b⇒a+c&lt;b+c</m:t>
          </m:r>
        </m:oMath>
      </m:oMathPara>
    </w:p>
    <w:p w14:paraId="5BB160F3" w14:textId="289AB3D4" w:rsidR="00DA1A53" w:rsidRPr="00DB373D" w:rsidRDefault="00E52F0F" w:rsidP="00AA6639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)a&lt;b    ∧       0&lt;c     ⇒        ac&lt;bc</m:t>
          </m:r>
        </m:oMath>
      </m:oMathPara>
    </w:p>
    <w:p w14:paraId="142BCB49" w14:textId="216A3AE6" w:rsidR="00DB373D" w:rsidRDefault="00DB373D" w:rsidP="00AA6639">
      <w:pPr>
        <w:jc w:val="both"/>
      </w:pPr>
      <w:r>
        <w:t xml:space="preserve">      </w:t>
      </w:r>
      <m:oMath>
        <m:r>
          <w:rPr>
            <w:rFonts w:ascii="Cambria Math" w:hAnsi="Cambria Math"/>
          </w:rPr>
          <m:t>a&lt;c    ∧        c&lt;0    ⇒        bc&lt;ac</m:t>
        </m:r>
      </m:oMath>
    </w:p>
    <w:p w14:paraId="2137B9CE" w14:textId="77777777" w:rsidR="00750E6C" w:rsidRDefault="00750E6C" w:rsidP="00AA6639">
      <w:pPr>
        <w:jc w:val="both"/>
      </w:pPr>
    </w:p>
    <w:p w14:paraId="13A07287" w14:textId="57A6487D" w:rsidR="008420E9" w:rsidRDefault="000C42C4" w:rsidP="00AA6639">
      <w:pPr>
        <w:jc w:val="both"/>
      </w:pPr>
      <w:r>
        <w:t>Cuerpo ordenado:</w:t>
      </w:r>
    </w:p>
    <w:p w14:paraId="2FCD2DB2" w14:textId="1A8240F5" w:rsidR="000C42C4" w:rsidRDefault="000C42C4" w:rsidP="00AA6639">
      <w:pPr>
        <w:jc w:val="both"/>
      </w:pPr>
      <w:r>
        <w:t>Se dice que un cuerpo que cumple con los axiomas de orden es un cuerpo ordenado.</w:t>
      </w:r>
    </w:p>
    <w:p w14:paraId="269DBAB7" w14:textId="77777777" w:rsidR="00750E6C" w:rsidRDefault="00750E6C" w:rsidP="00AA6639">
      <w:pPr>
        <w:jc w:val="both"/>
      </w:pPr>
    </w:p>
    <w:p w14:paraId="4DC7E796" w14:textId="430EB760" w:rsidR="008420E9" w:rsidRPr="00DB373D" w:rsidRDefault="008420E9" w:rsidP="00AA6639">
      <w:pPr>
        <w:jc w:val="both"/>
      </w:pPr>
      <w:r>
        <w:t>Otras relaciones de orden:</w:t>
      </w:r>
    </w:p>
    <w:p w14:paraId="13DDFEDA" w14:textId="2C87671A" w:rsidR="00AB7F3C" w:rsidRDefault="000C42C4" w:rsidP="000C42C4">
      <w:pPr>
        <w:pStyle w:val="Prrafodelista"/>
        <w:numPr>
          <w:ilvl w:val="0"/>
          <w:numId w:val="3"/>
        </w:numPr>
        <w:jc w:val="both"/>
      </w:pPr>
      <w:r>
        <w:t xml:space="preserve">Mayor que, &gt;: </w:t>
      </w:r>
      <w:r w:rsidR="00AE3790">
        <w:tab/>
      </w:r>
      <w:r>
        <w:tab/>
      </w:r>
      <m:oMath>
        <m:r>
          <w:rPr>
            <w:rFonts w:ascii="Cambria Math" w:hAnsi="Cambria Math"/>
          </w:rPr>
          <m:t>a&gt;b     si     b&lt;a.</m:t>
        </m:r>
      </m:oMath>
      <w:r w:rsidRPr="000C42C4">
        <w:t xml:space="preserve">  </w:t>
      </w:r>
    </w:p>
    <w:p w14:paraId="0ACF0A84" w14:textId="11FAA260" w:rsidR="000C42C4" w:rsidRDefault="000C42C4" w:rsidP="000C42C4">
      <w:pPr>
        <w:pStyle w:val="Prrafodelista"/>
        <w:numPr>
          <w:ilvl w:val="0"/>
          <w:numId w:val="3"/>
        </w:numPr>
        <w:jc w:val="both"/>
      </w:pPr>
      <w:r>
        <w:t xml:space="preserve">Mayor o igual que </w:t>
      </w:r>
      <w:r>
        <w:rPr>
          <w:rFonts w:hint="eastAsia"/>
        </w:rPr>
        <w:t>≥</w:t>
      </w:r>
      <w:r w:rsidR="00AE3790">
        <w:t xml:space="preserve">: </w:t>
      </w:r>
      <w:r w:rsidR="00AE3790">
        <w:tab/>
      </w:r>
      <m:oMath>
        <m:r>
          <w:rPr>
            <w:rFonts w:ascii="Cambria Math" w:hAnsi="Cambria Math"/>
          </w:rPr>
          <m:t>a≥b     si     b&lt;a  o  a=b</m:t>
        </m:r>
      </m:oMath>
    </w:p>
    <w:p w14:paraId="573407E1" w14:textId="75E45365" w:rsidR="00AE3790" w:rsidRDefault="00AE3790" w:rsidP="000C42C4">
      <w:pPr>
        <w:pStyle w:val="Prrafodelista"/>
        <w:numPr>
          <w:ilvl w:val="0"/>
          <w:numId w:val="3"/>
        </w:numPr>
        <w:jc w:val="both"/>
      </w:pPr>
      <w:r>
        <w:t xml:space="preserve">Menor o igual que </w:t>
      </w:r>
      <w:r>
        <w:rPr>
          <w:rFonts w:hint="eastAsia"/>
        </w:rPr>
        <w:t>≤</w:t>
      </w:r>
      <w:r>
        <w:t>:</w:t>
      </w:r>
      <w:r>
        <w:tab/>
      </w:r>
      <m:oMath>
        <m:r>
          <w:rPr>
            <w:rFonts w:ascii="Cambria Math" w:hAnsi="Cambria Math"/>
          </w:rPr>
          <m:t>a≤b     si     a&lt;b   o  a=b</m:t>
        </m:r>
      </m:oMath>
    </w:p>
    <w:p w14:paraId="53604C4F" w14:textId="77777777" w:rsidR="00AE3790" w:rsidRPr="000C42C4" w:rsidRDefault="00AE3790" w:rsidP="00AE3790">
      <w:pPr>
        <w:jc w:val="both"/>
      </w:pPr>
    </w:p>
    <w:p w14:paraId="7D59DB80" w14:textId="36847DE1" w:rsidR="00A17D64" w:rsidRDefault="006232D5" w:rsidP="00AA6639">
      <w:pPr>
        <w:jc w:val="both"/>
      </w:pPr>
      <w:r>
        <w:rPr>
          <w:b/>
          <w:u w:val="single"/>
        </w:rPr>
        <w:t>Valor absoluto y distancia</w:t>
      </w:r>
    </w:p>
    <w:p w14:paraId="7D59DB81" w14:textId="77777777" w:rsidR="006232D5" w:rsidRDefault="006232D5" w:rsidP="00AA6639">
      <w:pPr>
        <w:jc w:val="both"/>
      </w:pPr>
      <w:r>
        <w:t>Valor absoluto:</w:t>
      </w:r>
    </w:p>
    <w:p w14:paraId="48144BE1" w14:textId="7A978945" w:rsidR="000657F4" w:rsidRDefault="006232D5" w:rsidP="000657F4">
      <w:pPr>
        <w:jc w:val="both"/>
      </w:pPr>
      <w:r>
        <w:lastRenderedPageBreak/>
        <w:t>Sea</w:t>
      </w:r>
      <w:r w:rsidR="00D3178F">
        <w:t xml:space="preserve"> </w:t>
      </w:r>
      <w: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</m:rPr>
          <w:rPr>
            <w:rFonts w:ascii="Cambria Math" w:hAnsi="Cambria Math"/>
          </w:rPr>
          <m:t>∈R.</m:t>
        </m:r>
      </m:oMath>
      <w:r w:rsidR="00D3178F" w:rsidRPr="00D3178F">
        <w:rPr>
          <w:position w:val="-10"/>
        </w:rPr>
        <w:object w:dxaOrig="180" w:dyaOrig="340" w14:anchorId="06F81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ShapeID="_x0000_i1025" DrawAspect="Content" ObjectID="_1585926370" r:id="rId8"/>
        </w:object>
      </w:r>
    </w:p>
    <w:p w14:paraId="7D59DB83" w14:textId="245678F9" w:rsidR="006232D5" w:rsidRDefault="00B116FB" w:rsidP="000657F4">
      <w:pPr>
        <w:jc w:val="both"/>
      </w:pPr>
      <w:r w:rsidRPr="00095854">
        <w:t xml:space="preserve">El valor absoluto de </w:t>
      </w:r>
      <m:oMath>
        <m:r>
          <w:rPr>
            <w:rFonts w:ascii="Cambria Math" w:hAnsi="Cambria Math"/>
          </w:rPr>
          <m:t>a</m:t>
        </m:r>
      </m:oMath>
      <w:r w:rsidRPr="00095854">
        <w:t xml:space="preserve"> se denota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095854">
        <w:t xml:space="preserve"> y es igual a</w:t>
      </w:r>
      <w:r w:rsidR="009730BB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            si             a≥0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-a        si              a&lt;0</m:t>
                  </m:r>
                </m:e>
              </m:mr>
            </m:m>
          </m:e>
        </m:d>
      </m:oMath>
    </w:p>
    <w:p w14:paraId="016F0850" w14:textId="77777777" w:rsidR="00750E6C" w:rsidRDefault="00750E6C" w:rsidP="00AA6639">
      <w:pPr>
        <w:jc w:val="both"/>
      </w:pPr>
    </w:p>
    <w:p w14:paraId="7D59DB84" w14:textId="11122DAD" w:rsidR="00A93E34" w:rsidRDefault="00A93E34" w:rsidP="00AA6639">
      <w:pPr>
        <w:jc w:val="both"/>
      </w:pPr>
      <w:r>
        <w:t xml:space="preserve">Propiedades: </w:t>
      </w:r>
    </w:p>
    <w:p w14:paraId="7D59DB85" w14:textId="40C32931" w:rsidR="00B116FB" w:rsidRDefault="00A93E34" w:rsidP="00AA6639">
      <w:pPr>
        <w:jc w:val="both"/>
      </w:pPr>
      <w:r>
        <w:t xml:space="preserve">Sean  </w:t>
      </w:r>
      <m:oMath>
        <m:r>
          <w:rPr>
            <w:rFonts w:ascii="Cambria Math" w:hAnsi="Cambria Math"/>
          </w:rPr>
          <m:t>a,b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>
        <w:t>.</w:t>
      </w:r>
    </w:p>
    <w:p w14:paraId="7D59DB86" w14:textId="50A301F0" w:rsidR="00A93E34" w:rsidRDefault="00E52F0F" w:rsidP="00A93E34">
      <w:pPr>
        <w:pStyle w:val="Prrafodelista"/>
        <w:numPr>
          <w:ilvl w:val="0"/>
          <w:numId w:val="1"/>
        </w:numPr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≤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</w:p>
    <w:p w14:paraId="7D59DB87" w14:textId="405B1E01" w:rsidR="00A93E34" w:rsidRDefault="00E52F0F" w:rsidP="00A93E34">
      <w:pPr>
        <w:pStyle w:val="Prrafodelista"/>
        <w:numPr>
          <w:ilvl w:val="0"/>
          <w:numId w:val="1"/>
        </w:numPr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</w:p>
    <w:p w14:paraId="7D59DB88" w14:textId="202A2A6E" w:rsidR="00A93E34" w:rsidRDefault="00E52F0F" w:rsidP="00A93E34">
      <w:pPr>
        <w:pStyle w:val="Prrafodelista"/>
        <w:numPr>
          <w:ilvl w:val="0"/>
          <w:numId w:val="1"/>
        </w:numPr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≤a⇔-a≤x≤a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a≥0</m:t>
            </m:r>
          </m:e>
        </m:d>
      </m:oMath>
    </w:p>
    <w:p w14:paraId="7D59DB89" w14:textId="4A4A7F3E" w:rsidR="00A93E34" w:rsidRDefault="00E52F0F" w:rsidP="00A93E34">
      <w:pPr>
        <w:pStyle w:val="Prrafodelista"/>
        <w:numPr>
          <w:ilvl w:val="0"/>
          <w:numId w:val="1"/>
        </w:numPr>
        <w:jc w:val="both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≥a⇔x≤-a        o        x≥a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a≥0</m:t>
            </m:r>
          </m:e>
        </m:d>
      </m:oMath>
    </w:p>
    <w:p w14:paraId="0D405E4A" w14:textId="77777777" w:rsidR="00750E6C" w:rsidRDefault="00750E6C" w:rsidP="00AA6639">
      <w:pPr>
        <w:jc w:val="both"/>
      </w:pPr>
    </w:p>
    <w:p w14:paraId="7D59DB8A" w14:textId="68E3FBD1" w:rsidR="00B116FB" w:rsidRDefault="00A93E34" w:rsidP="00AA6639">
      <w:pPr>
        <w:jc w:val="both"/>
      </w:pPr>
      <w:r>
        <w:t>Distancia:</w:t>
      </w:r>
    </w:p>
    <w:p w14:paraId="7D59DB8B" w14:textId="70326096" w:rsidR="00A93E34" w:rsidRDefault="00750E6C" w:rsidP="00AA6639">
      <w:pPr>
        <w:jc w:val="both"/>
      </w:pPr>
      <w:r>
        <w:t xml:space="preserve">Sean </w:t>
      </w:r>
      <m:oMath>
        <m:r>
          <w:rPr>
            <w:rFonts w:ascii="Cambria Math" w:hAnsi="Cambria Math"/>
          </w:rPr>
          <m:t>a,b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="005E2753">
        <w:t xml:space="preserve">. </w:t>
      </w:r>
      <w:r w:rsidR="00A93E34">
        <w:t xml:space="preserve">Distancia de </w:t>
      </w:r>
      <m:oMath>
        <m:r>
          <w:rPr>
            <w:rFonts w:ascii="Cambria Math" w:hAnsi="Cambria Math"/>
          </w:rPr>
          <m:t>a</m:t>
        </m:r>
      </m:oMath>
      <w:r w:rsidR="00A93E34">
        <w:t xml:space="preserve"> a </w:t>
      </w:r>
      <m:oMath>
        <m:r>
          <w:rPr>
            <w:rFonts w:ascii="Cambria Math" w:hAnsi="Cambria Math"/>
          </w:rPr>
          <m:t>b</m:t>
        </m:r>
      </m:oMath>
      <w:r w:rsidR="00A93E34">
        <w:t xml:space="preserve">, lo denotamos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="005E2753">
        <w:t>,</w:t>
      </w:r>
      <w:r w:rsidR="00A93E34">
        <w:t xml:space="preserve"> es igual a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b-a</m:t>
            </m:r>
          </m:e>
        </m:d>
      </m:oMath>
      <w:r w:rsidR="00D74245">
        <w:t>.</w:t>
      </w:r>
    </w:p>
    <w:p w14:paraId="32136A25" w14:textId="77777777" w:rsidR="005E2753" w:rsidRDefault="005E2753" w:rsidP="00AA6639">
      <w:pPr>
        <w:jc w:val="both"/>
      </w:pPr>
    </w:p>
    <w:p w14:paraId="7D59DB8C" w14:textId="37D6449F" w:rsidR="00D74245" w:rsidRDefault="00D74245" w:rsidP="00AA6639">
      <w:pPr>
        <w:jc w:val="both"/>
      </w:pPr>
      <w:r>
        <w:t>Propiedades:</w:t>
      </w:r>
    </w:p>
    <w:p w14:paraId="7D59DB8D" w14:textId="799F95CE" w:rsidR="00D74245" w:rsidRDefault="00D74245" w:rsidP="00AA6639">
      <w:pPr>
        <w:jc w:val="both"/>
      </w:pPr>
      <w:r>
        <w:t xml:space="preserve">Sean </w:t>
      </w:r>
      <m:oMath>
        <m:r>
          <w:rPr>
            <w:rFonts w:ascii="Cambria Math" w:hAnsi="Cambria Math"/>
          </w:rPr>
          <m:t>a,b,c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>
        <w:t>.</w:t>
      </w:r>
    </w:p>
    <w:p w14:paraId="7D59DB8E" w14:textId="5E48FABC" w:rsidR="00D74245" w:rsidRDefault="00972752" w:rsidP="00D74245">
      <w:pPr>
        <w:pStyle w:val="Prrafodelista"/>
        <w:numPr>
          <w:ilvl w:val="0"/>
          <w:numId w:val="2"/>
        </w:numPr>
        <w:jc w:val="both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≥0          y          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=0⇔a=b</m:t>
        </m:r>
      </m:oMath>
    </w:p>
    <w:p w14:paraId="7D59DB8F" w14:textId="45A0B96A" w:rsidR="00D74245" w:rsidRDefault="003542C2" w:rsidP="00D74245">
      <w:pPr>
        <w:pStyle w:val="Prrafodelista"/>
        <w:numPr>
          <w:ilvl w:val="0"/>
          <w:numId w:val="2"/>
        </w:numPr>
        <w:jc w:val="both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=d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b,a</m:t>
            </m:r>
          </m:e>
        </m:d>
      </m:oMath>
    </w:p>
    <w:p w14:paraId="7D59DB90" w14:textId="43EF25E4" w:rsidR="00D74245" w:rsidRPr="006232D5" w:rsidRDefault="003542C2" w:rsidP="00D74245">
      <w:pPr>
        <w:pStyle w:val="Prrafodelista"/>
        <w:numPr>
          <w:ilvl w:val="0"/>
          <w:numId w:val="2"/>
        </w:numPr>
        <w:jc w:val="both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≤d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a,c</m:t>
            </m:r>
          </m:e>
        </m:d>
        <m:r>
          <w:rPr>
            <w:rFonts w:ascii="Cambria Math" w:hAnsi="Cambria Math"/>
          </w:rPr>
          <m:t>+d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c,b</m:t>
            </m:r>
          </m:e>
        </m:d>
      </m:oMath>
    </w:p>
    <w:sectPr w:rsidR="00D74245" w:rsidRPr="00623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3F13" w14:textId="77777777" w:rsidR="00E52F0F" w:rsidRDefault="00E52F0F" w:rsidP="00525DB1">
      <w:pPr>
        <w:spacing w:after="0" w:line="240" w:lineRule="auto"/>
      </w:pPr>
      <w:r>
        <w:separator/>
      </w:r>
    </w:p>
  </w:endnote>
  <w:endnote w:type="continuationSeparator" w:id="0">
    <w:p w14:paraId="4A46309C" w14:textId="77777777" w:rsidR="00E52F0F" w:rsidRDefault="00E52F0F" w:rsidP="0052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DBB3" w14:textId="77777777" w:rsidR="00750E6C" w:rsidRDefault="00750E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802274"/>
      <w:docPartObj>
        <w:docPartGallery w:val="Page Numbers (Bottom of Page)"/>
        <w:docPartUnique/>
      </w:docPartObj>
    </w:sdtPr>
    <w:sdtEndPr/>
    <w:sdtContent>
      <w:p w14:paraId="7D59DBB4" w14:textId="7EB88597" w:rsidR="00750E6C" w:rsidRDefault="00750E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D5" w:rsidRPr="00DD4ED5">
          <w:rPr>
            <w:noProof/>
            <w:lang w:val="es-ES"/>
          </w:rPr>
          <w:t>1</w:t>
        </w:r>
        <w:r>
          <w:fldChar w:fldCharType="end"/>
        </w:r>
      </w:p>
    </w:sdtContent>
  </w:sdt>
  <w:p w14:paraId="7D59DBB5" w14:textId="77777777" w:rsidR="00750E6C" w:rsidRDefault="00750E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DBB7" w14:textId="77777777" w:rsidR="00750E6C" w:rsidRDefault="00750E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7D630" w14:textId="77777777" w:rsidR="00E52F0F" w:rsidRDefault="00E52F0F" w:rsidP="00525DB1">
      <w:pPr>
        <w:spacing w:after="0" w:line="240" w:lineRule="auto"/>
      </w:pPr>
      <w:r>
        <w:separator/>
      </w:r>
    </w:p>
  </w:footnote>
  <w:footnote w:type="continuationSeparator" w:id="0">
    <w:p w14:paraId="4971E524" w14:textId="77777777" w:rsidR="00E52F0F" w:rsidRDefault="00E52F0F" w:rsidP="0052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DBB1" w14:textId="77777777" w:rsidR="00750E6C" w:rsidRDefault="00750E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DBB2" w14:textId="77777777" w:rsidR="00750E6C" w:rsidRDefault="00750E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DBB6" w14:textId="77777777" w:rsidR="00750E6C" w:rsidRDefault="00750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5D6"/>
    <w:multiLevelType w:val="hybridMultilevel"/>
    <w:tmpl w:val="336C0F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47B"/>
    <w:multiLevelType w:val="hybridMultilevel"/>
    <w:tmpl w:val="BCDA94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F14A1"/>
    <w:multiLevelType w:val="hybridMultilevel"/>
    <w:tmpl w:val="18B40E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4E"/>
    <w:rsid w:val="000657F4"/>
    <w:rsid w:val="00095854"/>
    <w:rsid w:val="000C42C4"/>
    <w:rsid w:val="000D25D0"/>
    <w:rsid w:val="00105AB4"/>
    <w:rsid w:val="00155554"/>
    <w:rsid w:val="00174C22"/>
    <w:rsid w:val="0018084C"/>
    <w:rsid w:val="001A53B2"/>
    <w:rsid w:val="0020034E"/>
    <w:rsid w:val="00214738"/>
    <w:rsid w:val="0024421F"/>
    <w:rsid w:val="00296C57"/>
    <w:rsid w:val="003542C2"/>
    <w:rsid w:val="003A6083"/>
    <w:rsid w:val="00430FD3"/>
    <w:rsid w:val="00473320"/>
    <w:rsid w:val="004B6B1F"/>
    <w:rsid w:val="0050484E"/>
    <w:rsid w:val="00525DB1"/>
    <w:rsid w:val="005E2753"/>
    <w:rsid w:val="006232D5"/>
    <w:rsid w:val="00627DF5"/>
    <w:rsid w:val="006B7065"/>
    <w:rsid w:val="00750E6C"/>
    <w:rsid w:val="00756EDD"/>
    <w:rsid w:val="00786C1E"/>
    <w:rsid w:val="008420E9"/>
    <w:rsid w:val="008579F0"/>
    <w:rsid w:val="008A7DB8"/>
    <w:rsid w:val="008C034B"/>
    <w:rsid w:val="00945417"/>
    <w:rsid w:val="009567CE"/>
    <w:rsid w:val="00972752"/>
    <w:rsid w:val="009730BB"/>
    <w:rsid w:val="00A17D64"/>
    <w:rsid w:val="00A21B89"/>
    <w:rsid w:val="00A36328"/>
    <w:rsid w:val="00A8768D"/>
    <w:rsid w:val="00A93E34"/>
    <w:rsid w:val="00AA2BED"/>
    <w:rsid w:val="00AA6639"/>
    <w:rsid w:val="00AB3C18"/>
    <w:rsid w:val="00AB7F3C"/>
    <w:rsid w:val="00AC25C9"/>
    <w:rsid w:val="00AC3F92"/>
    <w:rsid w:val="00AE3790"/>
    <w:rsid w:val="00B116FB"/>
    <w:rsid w:val="00B31691"/>
    <w:rsid w:val="00B84169"/>
    <w:rsid w:val="00B971A6"/>
    <w:rsid w:val="00BF74C0"/>
    <w:rsid w:val="00C12A37"/>
    <w:rsid w:val="00C16D05"/>
    <w:rsid w:val="00C34F0C"/>
    <w:rsid w:val="00C42CE7"/>
    <w:rsid w:val="00C64B66"/>
    <w:rsid w:val="00CA47B7"/>
    <w:rsid w:val="00D04DD6"/>
    <w:rsid w:val="00D3178F"/>
    <w:rsid w:val="00D73DE7"/>
    <w:rsid w:val="00D74245"/>
    <w:rsid w:val="00D975CD"/>
    <w:rsid w:val="00DA1A53"/>
    <w:rsid w:val="00DA6C0B"/>
    <w:rsid w:val="00DB373D"/>
    <w:rsid w:val="00DD4ED5"/>
    <w:rsid w:val="00E35517"/>
    <w:rsid w:val="00E52F0F"/>
    <w:rsid w:val="00E768DF"/>
    <w:rsid w:val="00E955CD"/>
    <w:rsid w:val="00EE6440"/>
    <w:rsid w:val="00EF6BA8"/>
    <w:rsid w:val="00FB5FDB"/>
    <w:rsid w:val="00FC15D6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DB6B"/>
  <w15:docId w15:val="{2484815F-D26B-424A-8046-C0C8AAC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66"/>
    <w:pPr>
      <w:spacing w:after="120" w:line="36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5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E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5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DB1"/>
  </w:style>
  <w:style w:type="paragraph" w:styleId="Piedepgina">
    <w:name w:val="footer"/>
    <w:basedOn w:val="Normal"/>
    <w:link w:val="PiedepginaCar"/>
    <w:uiPriority w:val="99"/>
    <w:unhideWhenUsed/>
    <w:rsid w:val="00525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DB1"/>
  </w:style>
  <w:style w:type="character" w:styleId="Textodelmarcadordeposicin">
    <w:name w:val="Placeholder Text"/>
    <w:basedOn w:val="Fuentedeprrafopredeter"/>
    <w:uiPriority w:val="99"/>
    <w:semiHidden/>
    <w:rsid w:val="00D3178F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0958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7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Adolfo</dc:creator>
  <cp:lastModifiedBy>Adolfo</cp:lastModifiedBy>
  <cp:revision>2</cp:revision>
  <dcterms:created xsi:type="dcterms:W3CDTF">2018-04-22T21:20:00Z</dcterms:created>
  <dcterms:modified xsi:type="dcterms:W3CDTF">2018-04-22T21:20:00Z</dcterms:modified>
</cp:coreProperties>
</file>