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ED" w:rsidRDefault="006B64F6">
      <w:pPr>
        <w:rPr>
          <w:rFonts w:ascii="Arial Unicode MS" w:hAnsi="Arial Unicode MS" w:cs="Arial Unicode MS"/>
          <w:b/>
          <w:bCs/>
          <w:lang w:val="es-AR"/>
        </w:rPr>
      </w:pPr>
      <w:r>
        <w:rPr>
          <w:rFonts w:ascii="Arial Unicode MS" w:hAnsi="Arial Unicode MS" w:cs="Arial Unicode MS"/>
          <w:b/>
          <w:bCs/>
          <w:lang w:val="es-AR"/>
        </w:rPr>
        <w:t>2</w:t>
      </w:r>
      <w:r w:rsidR="006642ED">
        <w:rPr>
          <w:rFonts w:ascii="Arial Unicode MS" w:hAnsi="Arial Unicode MS" w:cs="Arial Unicode MS"/>
          <w:b/>
          <w:bCs/>
          <w:lang w:val="es-AR"/>
        </w:rPr>
        <w:t>° Parcial de Introducción a la Matemática                                                   Tema I</w:t>
      </w:r>
      <w:r w:rsidR="00F50D19">
        <w:rPr>
          <w:rFonts w:ascii="Arial Unicode MS" w:hAnsi="Arial Unicode MS" w:cs="Arial Unicode MS"/>
          <w:b/>
          <w:bCs/>
          <w:lang w:val="es-AR"/>
        </w:rPr>
        <w:t>V</w:t>
      </w:r>
    </w:p>
    <w:p w:rsidR="006642ED" w:rsidRDefault="006642ED">
      <w:pPr>
        <w:pStyle w:val="Ttulo1"/>
        <w:spacing w:line="240" w:lineRule="auto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t>Alumno: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 xml:space="preserve">     </w:t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</w:r>
      <w:r>
        <w:rPr>
          <w:rFonts w:ascii="Arial Unicode MS" w:hAnsi="Arial Unicode MS" w:cs="Arial Unicode MS"/>
        </w:rPr>
        <w:tab/>
        <w:t>Fecha: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Matrícula:</w:t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</w:r>
      <w:r>
        <w:rPr>
          <w:rFonts w:ascii="Arial Unicode MS" w:hAnsi="Arial Unicode MS" w:cs="Arial Unicode MS"/>
          <w:u w:val="none"/>
        </w:rPr>
        <w:tab/>
        <w:t xml:space="preserve">Comisión: </w:t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b w:val="0"/>
          <w:bCs w:val="0"/>
          <w:u w:val="none"/>
        </w:rPr>
        <w:tab/>
      </w:r>
      <w:r>
        <w:rPr>
          <w:rFonts w:ascii="Arial Unicode MS" w:hAnsi="Arial Unicode MS" w:cs="Arial Unicode MS"/>
          <w:u w:val="none"/>
        </w:rPr>
        <w:t>Carrera:</w:t>
      </w:r>
    </w:p>
    <w:p w:rsidR="006642ED" w:rsidRDefault="006642ED">
      <w:pPr>
        <w:pStyle w:val="Sangradetextonormal"/>
        <w:ind w:left="0" w:firstLine="0"/>
        <w:rPr>
          <w:rFonts w:ascii="Arial Unicode MS" w:hAnsi="Arial Unicode MS" w:cs="Arial Unicode MS"/>
          <w:u w:val="none"/>
        </w:rPr>
      </w:pPr>
      <w:r>
        <w:rPr>
          <w:rFonts w:ascii="Arial Unicode MS" w:hAnsi="Arial Unicode MS" w:cs="Arial Unicode MS"/>
          <w:u w:val="none"/>
        </w:rPr>
        <w:t>_________________________________________________________________________</w:t>
      </w:r>
    </w:p>
    <w:p w:rsidR="002826DB" w:rsidRDefault="006642ED" w:rsidP="00077C9B">
      <w:pPr>
        <w:pStyle w:val="Sangradetextonormal"/>
        <w:numPr>
          <w:ilvl w:val="0"/>
          <w:numId w:val="1"/>
        </w:numPr>
        <w:tabs>
          <w:tab w:val="num" w:pos="-180"/>
        </w:tabs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 w:rsidRPr="00CF75FD"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3F1CA8">
        <w:rPr>
          <w:rFonts w:ascii="Arial Unicode MS" w:hAnsi="Arial Unicode MS" w:cs="Arial Unicode MS"/>
          <w:b w:val="0"/>
          <w:bCs w:val="0"/>
          <w:u w:val="none"/>
        </w:rPr>
        <w:t xml:space="preserve"> Deduzca el limite trigonométrico </w:t>
      </w:r>
      <m:oMath>
        <m:func>
          <m:funcPr>
            <m:ctrlPr>
              <w:rPr>
                <w:rFonts w:ascii="Cambria Math" w:hAnsi="Cambria Math" w:cs="Arial Unicode MS"/>
                <w:b w:val="0"/>
                <w:bCs w:val="0"/>
                <w:i/>
                <w:sz w:val="32"/>
                <w:szCs w:val="32"/>
                <w:u w:val="none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sz w:val="32"/>
                    <w:szCs w:val="32"/>
                    <w:u w:val="none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rial Unicode MS"/>
                    <w:sz w:val="32"/>
                    <w:szCs w:val="32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Arial Unicode MS"/>
                    <w:sz w:val="32"/>
                    <w:szCs w:val="32"/>
                    <w:u w:val="none"/>
                  </w:rPr>
                  <m:t>x⟶0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ial Unicode MS"/>
                    <w:b w:val="0"/>
                    <w:bCs w:val="0"/>
                    <w:i/>
                    <w:sz w:val="32"/>
                    <w:szCs w:val="32"/>
                    <w:u w:val="none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 Unicode MS"/>
                    <w:sz w:val="32"/>
                    <w:szCs w:val="32"/>
                    <w:u w:val="none"/>
                  </w:rPr>
                  <m:t>sen 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 Unicode MS"/>
                    <w:sz w:val="32"/>
                    <w:szCs w:val="32"/>
                    <w:u w:val="none"/>
                  </w:rPr>
                  <m:t>x</m:t>
                </m:r>
              </m:den>
            </m:f>
          </m:e>
        </m:func>
      </m:oMath>
      <w:r w:rsidR="003F1CA8" w:rsidRPr="003F1CA8">
        <w:rPr>
          <w:rFonts w:ascii="Arial Unicode MS" w:hAnsi="Arial Unicode MS" w:cs="Arial Unicode MS"/>
          <w:b w:val="0"/>
          <w:bCs w:val="0"/>
          <w:sz w:val="32"/>
          <w:szCs w:val="32"/>
          <w:u w:val="none"/>
        </w:rPr>
        <w:t>=1</w:t>
      </w:r>
      <w:r w:rsidR="002826DB">
        <w:rPr>
          <w:rFonts w:ascii="Arial Unicode MS" w:hAnsi="Arial Unicode MS" w:cs="Arial Unicode MS"/>
          <w:b w:val="0"/>
          <w:bCs w:val="0"/>
          <w:u w:val="none"/>
        </w:rPr>
        <w:t>.</w:t>
      </w:r>
    </w:p>
    <w:p w:rsidR="006642ED" w:rsidRDefault="006642ED" w:rsidP="00077C9B">
      <w:pPr>
        <w:pStyle w:val="Sangradetextonormal"/>
        <w:numPr>
          <w:ilvl w:val="0"/>
          <w:numId w:val="1"/>
        </w:numPr>
        <w:tabs>
          <w:tab w:val="num" w:pos="-180"/>
        </w:tabs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15 p.</w:t>
      </w:r>
      <w:r w:rsidR="003F1CA8">
        <w:rPr>
          <w:rFonts w:ascii="Arial Unicode MS" w:hAnsi="Arial Unicode MS" w:cs="Arial Unicode MS"/>
          <w:b w:val="0"/>
          <w:bCs w:val="0"/>
          <w:u w:val="none"/>
        </w:rPr>
        <w:t xml:space="preserve"> Defina e interprete gráficamente “derivada de una función en un punto”</w:t>
      </w:r>
      <w:r w:rsidR="003535B8">
        <w:rPr>
          <w:rFonts w:ascii="Arial Unicode MS" w:hAnsi="Arial Unicode MS" w:cs="Arial Unicode MS"/>
          <w:b w:val="0"/>
          <w:bCs w:val="0"/>
          <w:u w:val="none"/>
        </w:rPr>
        <w:t xml:space="preserve">. </w:t>
      </w:r>
    </w:p>
    <w:p w:rsidR="00CF75FD" w:rsidRDefault="006642ED" w:rsidP="00077C9B">
      <w:pPr>
        <w:pStyle w:val="Sangradetextonormal"/>
        <w:numPr>
          <w:ilvl w:val="0"/>
          <w:numId w:val="1"/>
        </w:numPr>
        <w:tabs>
          <w:tab w:val="num" w:pos="-180"/>
        </w:tabs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/>
          <w:b w:val="0"/>
          <w:bCs w:val="0"/>
          <w:u w:val="none"/>
        </w:rPr>
        <w:t>10 p.</w:t>
      </w:r>
      <w:r w:rsidR="003F1CA8">
        <w:rPr>
          <w:rFonts w:ascii="Arial Unicode MS" w:hAnsi="Arial Unicode MS" w:cs="Arial Unicode MS"/>
          <w:b w:val="0"/>
          <w:bCs w:val="0"/>
          <w:u w:val="none"/>
        </w:rPr>
        <w:t xml:space="preserve"> Defina función acotada sobre un intervalo [</w:t>
      </w:r>
      <w:proofErr w:type="spellStart"/>
      <w:proofErr w:type="gramStart"/>
      <w:r w:rsidR="003F1CA8">
        <w:rPr>
          <w:rFonts w:ascii="Arial Unicode MS" w:hAnsi="Arial Unicode MS" w:cs="Arial Unicode MS"/>
          <w:b w:val="0"/>
          <w:bCs w:val="0"/>
          <w:u w:val="none"/>
        </w:rPr>
        <w:t>a,b</w:t>
      </w:r>
      <w:proofErr w:type="spellEnd"/>
      <w:proofErr w:type="gramEnd"/>
      <w:r w:rsidR="003F1CA8">
        <w:rPr>
          <w:rFonts w:ascii="Arial Unicode MS" w:hAnsi="Arial Unicode MS" w:cs="Arial Unicode MS"/>
          <w:b w:val="0"/>
          <w:bCs w:val="0"/>
          <w:u w:val="none"/>
        </w:rPr>
        <w:t>]</w:t>
      </w:r>
      <w:r w:rsidR="00CF75FD">
        <w:rPr>
          <w:rFonts w:ascii="Arial Unicode MS" w:hAnsi="Arial Unicode MS" w:cs="Arial Unicode MS"/>
          <w:b w:val="0"/>
          <w:bCs w:val="0"/>
          <w:u w:val="none"/>
        </w:rPr>
        <w:t>.</w:t>
      </w:r>
      <w:r w:rsidR="003F1CA8">
        <w:rPr>
          <w:rFonts w:ascii="Arial Unicode MS" w:hAnsi="Arial Unicode MS" w:cs="Arial Unicode MS"/>
          <w:b w:val="0"/>
          <w:bCs w:val="0"/>
          <w:u w:val="none"/>
        </w:rPr>
        <w:t xml:space="preserve"> Ejemplifique.</w:t>
      </w:r>
    </w:p>
    <w:p w:rsidR="00A453C3" w:rsidRDefault="00D520BC" w:rsidP="00D520BC">
      <w:pPr>
        <w:pStyle w:val="Sangradetextonormal"/>
        <w:numPr>
          <w:ilvl w:val="0"/>
          <w:numId w:val="6"/>
        </w:numPr>
        <w:spacing w:line="360" w:lineRule="auto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15 p. Sean las funciones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>f</m:t>
        </m:r>
        <m:r>
          <m:rPr>
            <m:scr m:val="double-struck"/>
            <m:sty m:val="bi"/>
          </m:rPr>
          <w:rPr>
            <w:rFonts w:ascii="Cambria Math" w:hAnsi="Cambria Math" w:cs="Arial Unicode MS"/>
            <w:u w:val="none"/>
          </w:rPr>
          <m:t>:R⟶R;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f</m:t>
        </m:r>
        <m:d>
          <m:dPr>
            <m:ctrlPr>
              <w:rPr>
                <w:rFonts w:ascii="Cambria Math" w:hAnsi="Cambria Math" w:cs="Arial Unicode MS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u w:val="none"/>
          </w:rPr>
          <m:t>=x+1</m:t>
        </m:r>
      </m:oMath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; </w:t>
      </w:r>
    </w:p>
    <w:p w:rsidR="00A453C3" w:rsidRDefault="00A453C3" w:rsidP="00A453C3">
      <w:pPr>
        <w:pStyle w:val="Sangradetextonormal"/>
        <w:spacing w:line="360" w:lineRule="auto"/>
        <w:ind w:left="2832" w:firstLine="0"/>
        <w:jc w:val="both"/>
        <w:rPr>
          <w:rFonts w:ascii="Arial Unicode MS" w:hAnsi="Arial Unicode MS" w:cs="Arial Unicode MS"/>
          <w:b w:val="0"/>
          <w:bCs w:val="0"/>
          <w:u w:val="none"/>
        </w:rPr>
      </w:pPr>
      <m:oMath>
        <m:r>
          <m:rPr>
            <m:sty m:val="bi"/>
          </m:rPr>
          <w:rPr>
            <w:rFonts w:ascii="Cambria Math" w:hAnsi="Cambria Math" w:cs="Arial Unicode MS"/>
            <w:u w:val="none"/>
          </w:rPr>
          <m:t xml:space="preserve">    g:</m:t>
        </m:r>
        <m:sSub>
          <m:sSubPr>
            <m:ctrlPr>
              <w:rPr>
                <w:rFonts w:ascii="Cambria Math" w:hAnsi="Cambria Math" w:cs="Arial Unicode MS"/>
                <w:i/>
                <w:u w:val="none"/>
              </w:rPr>
            </m:ctrlPr>
          </m:sSubPr>
          <m:e>
            <m:r>
              <m:rPr>
                <m:scr m:val="double-struck"/>
                <m:sty m:val="bi"/>
              </m:rPr>
              <w:rPr>
                <w:rFonts w:ascii="Cambria Math" w:hAnsi="Cambria Math" w:cs="Arial Unicode MS"/>
                <w:u w:val="none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≥0</m:t>
            </m:r>
          </m:sub>
        </m:sSub>
        <m:r>
          <m:rPr>
            <m:scr m:val="double-struck"/>
            <m:sty m:val="bi"/>
          </m:rPr>
          <w:rPr>
            <w:rFonts w:ascii="Cambria Math" w:hAnsi="Cambria Math" w:cs="Arial Unicode MS"/>
            <w:u w:val="none"/>
          </w:rPr>
          <m:t>⟶R;</m:t>
        </m:r>
        <m:r>
          <m:rPr>
            <m:sty m:val="bi"/>
          </m:rPr>
          <w:rPr>
            <w:rFonts w:ascii="Cambria Math" w:hAnsi="Cambria Math" w:cs="Arial Unicode MS"/>
            <w:u w:val="none"/>
          </w:rPr>
          <m:t>g</m:t>
        </m:r>
        <m:d>
          <m:dPr>
            <m:ctrlPr>
              <w:rPr>
                <w:rFonts w:ascii="Cambria Math" w:hAnsi="Cambria Math" w:cs="Arial Unicode MS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u w:val="none"/>
          </w:rPr>
          <m:t>=</m:t>
        </m:r>
        <m:rad>
          <m:radPr>
            <m:degHide m:val="1"/>
            <m:ctrlPr>
              <w:rPr>
                <w:rFonts w:ascii="Cambria Math" w:hAnsi="Cambria Math" w:cs="Arial Unicode MS"/>
                <w:i/>
                <w:u w:val="non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 Unicode MS"/>
                <w:u w:val="none"/>
              </w:rPr>
              <m:t>x</m:t>
            </m:r>
          </m:e>
        </m:rad>
      </m:oMath>
      <w:r w:rsidR="00D520BC">
        <w:rPr>
          <w:rFonts w:ascii="Arial Unicode MS" w:hAnsi="Arial Unicode MS" w:cs="Arial Unicode MS" w:hint="eastAsia"/>
          <w:b w:val="0"/>
          <w:bCs w:val="0"/>
          <w:u w:val="none"/>
        </w:rPr>
        <w:t xml:space="preserve">, </w:t>
      </w:r>
    </w:p>
    <w:p w:rsidR="00D520BC" w:rsidRDefault="00D520BC" w:rsidP="00A453C3">
      <w:pPr>
        <w:pStyle w:val="Sangradetextonormal"/>
        <w:spacing w:line="360" w:lineRule="auto"/>
        <w:ind w:left="0" w:firstLine="0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>Defin</w:t>
      </w:r>
      <w:r w:rsidR="007D6CA2">
        <w:rPr>
          <w:rFonts w:ascii="Arial Unicode MS" w:hAnsi="Arial Unicode MS" w:cs="Arial Unicode MS"/>
          <w:b w:val="0"/>
          <w:bCs w:val="0"/>
          <w:u w:val="none"/>
        </w:rPr>
        <w:t>a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</w:t>
      </w:r>
      <m:oMath>
        <m:r>
          <m:rPr>
            <m:sty m:val="bi"/>
          </m:rPr>
          <w:rPr>
            <w:rFonts w:ascii="Cambria Math" w:hAnsi="Cambria Math" w:cs="Arial Unicode MS"/>
            <w:u w:val="none"/>
          </w:rPr>
          <m:t>g∘f</m:t>
        </m:r>
      </m:oMath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(indi</w:t>
      </w:r>
      <w:r w:rsidR="007D6CA2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dominio, conjunto de llegada y regla de asignación) e indi</w:t>
      </w:r>
      <w:r w:rsidR="007D6CA2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si es biyectiva.</w:t>
      </w:r>
    </w:p>
    <w:p w:rsidR="00D520BC" w:rsidRDefault="00D520BC" w:rsidP="00D520BC">
      <w:pPr>
        <w:pStyle w:val="Sangradetextonormal"/>
        <w:numPr>
          <w:ilvl w:val="0"/>
          <w:numId w:val="6"/>
        </w:numPr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15 p. Calcul</w:t>
      </w:r>
      <w:r w:rsidR="007D6CA2">
        <w:rPr>
          <w:rFonts w:ascii="Arial Unicode MS" w:hAnsi="Arial Unicode MS" w:cs="Arial Unicode MS"/>
          <w:b w:val="0"/>
          <w:bCs w:val="0"/>
          <w:u w:val="none"/>
        </w:rPr>
        <w:t>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los siguientes límites: a) </w:t>
      </w:r>
      <m:oMath>
        <m:func>
          <m:funcPr>
            <m:ctrlPr>
              <w:rPr>
                <w:rFonts w:ascii="Cambria Math" w:hAnsi="Cambria Math" w:cs="Arial Unicode MS"/>
                <w:i/>
                <w:sz w:val="28"/>
                <w:szCs w:val="28"/>
                <w:u w:val="none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  <w:u w:val="none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  <w:u w:val="none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-sen 2</m:t>
                </m:r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 xml:space="preserve"> 3</m:t>
                </m:r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den>
            </m:f>
          </m:e>
        </m:func>
      </m:oMath>
      <w:r>
        <w:rPr>
          <w:rFonts w:ascii="Arial Unicode MS" w:hAnsi="Arial Unicode MS" w:cs="Arial Unicode MS" w:hint="eastAsia"/>
          <w:b w:val="0"/>
          <w:bCs w:val="0"/>
          <w:sz w:val="28"/>
          <w:szCs w:val="28"/>
          <w:u w:val="none"/>
        </w:rPr>
        <w:t xml:space="preserve">;  </w:t>
      </w:r>
      <w:r>
        <w:rPr>
          <w:rFonts w:ascii="Arial Unicode MS" w:hAnsi="Arial Unicode MS" w:cs="Arial Unicode MS" w:hint="eastAsia"/>
          <w:b w:val="0"/>
          <w:bCs w:val="0"/>
          <w:sz w:val="28"/>
          <w:szCs w:val="28"/>
          <w:u w:val="none"/>
        </w:rPr>
        <w:tab/>
        <w:t xml:space="preserve">b) </w:t>
      </w:r>
      <m:oMath>
        <m:func>
          <m:funcPr>
            <m:ctrlPr>
              <w:rPr>
                <w:rFonts w:ascii="Cambria Math" w:hAnsi="Cambria Math" w:cs="Arial Unicode MS"/>
                <w:i/>
                <w:sz w:val="28"/>
                <w:szCs w:val="28"/>
                <w:u w:val="none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ial Unicode MS"/>
                    <w:b w:val="0"/>
                    <w:sz w:val="28"/>
                    <w:szCs w:val="28"/>
                    <w:u w:val="none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  <w:u w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 Unicode MS"/>
                        <w:i/>
                        <w:sz w:val="28"/>
                        <w:szCs w:val="28"/>
                        <w:u w:val="none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 Unicode MS"/>
                        <w:sz w:val="28"/>
                        <w:szCs w:val="28"/>
                        <w:u w:val="none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Arial Unicode MS"/>
                            <w:b w:val="0"/>
                            <w:bCs w:val="0"/>
                            <w:i/>
                            <w:sz w:val="28"/>
                            <w:szCs w:val="28"/>
                            <w:u w:val="none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28"/>
                            <w:szCs w:val="28"/>
                            <w:u w:val="none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28"/>
                            <w:szCs w:val="28"/>
                            <w:u w:val="none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 Unicode MS"/>
                            <w:sz w:val="28"/>
                            <w:szCs w:val="28"/>
                            <w:u w:val="none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x</m:t>
                </m:r>
              </m:sup>
            </m:sSup>
          </m:e>
        </m:func>
      </m:oMath>
      <w:r>
        <w:rPr>
          <w:rFonts w:ascii="Arial Unicode MS" w:hAnsi="Arial Unicode MS" w:cs="Arial Unicode MS" w:hint="eastAsia"/>
          <w:b w:val="0"/>
          <w:bCs w:val="0"/>
          <w:u w:val="none"/>
        </w:rPr>
        <w:t>.</w:t>
      </w:r>
    </w:p>
    <w:p w:rsidR="00D520BC" w:rsidRDefault="00D520BC" w:rsidP="00D520BC">
      <w:pPr>
        <w:pStyle w:val="Sangradetextonormal"/>
        <w:numPr>
          <w:ilvl w:val="0"/>
          <w:numId w:val="6"/>
        </w:numPr>
        <w:spacing w:line="360" w:lineRule="auto"/>
        <w:ind w:left="284" w:hanging="284"/>
        <w:jc w:val="both"/>
        <w:rPr>
          <w:rFonts w:ascii="Arial Unicode MS" w:hAnsi="Arial Unicode MS" w:cs="Arial Unicode MS"/>
          <w:b w:val="0"/>
          <w:bCs w:val="0"/>
          <w:u w:val="none"/>
        </w:rPr>
      </w:pPr>
      <w:r>
        <w:rPr>
          <w:rFonts w:ascii="Arial Unicode MS" w:hAnsi="Arial Unicode MS" w:cs="Arial Unicode MS" w:hint="eastAsia"/>
          <w:b w:val="0"/>
          <w:bCs w:val="0"/>
          <w:u w:val="none"/>
        </w:rPr>
        <w:t>15 p. Determin</w:t>
      </w:r>
      <w:r w:rsidR="007D6CA2">
        <w:rPr>
          <w:rFonts w:ascii="Arial Unicode MS" w:hAnsi="Arial Unicode MS" w:cs="Arial Unicode MS"/>
          <w:b w:val="0"/>
          <w:bCs w:val="0"/>
          <w:u w:val="none"/>
        </w:rPr>
        <w:t>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 los puntos de discontinuidad de la siguiente función y clasif</w:t>
      </w:r>
      <w:r w:rsidR="007D6CA2">
        <w:rPr>
          <w:rFonts w:ascii="Arial Unicode MS" w:hAnsi="Arial Unicode MS" w:cs="Arial Unicode MS"/>
          <w:b w:val="0"/>
          <w:bCs w:val="0"/>
          <w:u w:val="none"/>
        </w:rPr>
        <w:t>íquelos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>. Grafi</w:t>
      </w:r>
      <w:r w:rsidR="007D6CA2">
        <w:rPr>
          <w:rFonts w:ascii="Arial Unicode MS" w:hAnsi="Arial Unicode MS" w:cs="Arial Unicode MS"/>
          <w:b w:val="0"/>
          <w:bCs w:val="0"/>
          <w:u w:val="none"/>
        </w:rPr>
        <w:t>que</w:t>
      </w:r>
      <w:r>
        <w:rPr>
          <w:rFonts w:ascii="Arial Unicode MS" w:hAnsi="Arial Unicode MS" w:cs="Arial Unicode MS" w:hint="eastAsia"/>
          <w:b w:val="0"/>
          <w:bCs w:val="0"/>
          <w:u w:val="none"/>
        </w:rPr>
        <w:t xml:space="preserve">. </w:t>
      </w:r>
      <m:oMath>
        <m:r>
          <m:rPr>
            <m:sty m:val="bi"/>
          </m:rPr>
          <w:rPr>
            <w:rFonts w:ascii="Cambria Math" w:hAnsi="Cambria Math" w:cs="Arial Unicode MS"/>
            <w:sz w:val="28"/>
            <w:szCs w:val="28"/>
            <w:u w:val="none"/>
          </w:rPr>
          <m:t>f</m:t>
        </m:r>
        <m:d>
          <m:dPr>
            <m:ctrlPr>
              <w:rPr>
                <w:rFonts w:ascii="Cambria Math" w:hAnsi="Cambria Math" w:cs="Arial Unicode MS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 Unicode MS"/>
            <w:sz w:val="28"/>
            <w:szCs w:val="28"/>
            <w:u w:val="none"/>
          </w:rPr>
          <m:t>=</m:t>
        </m:r>
        <m:f>
          <m:fPr>
            <m:ctrlPr>
              <w:rPr>
                <w:rFonts w:ascii="Cambria Math" w:hAnsi="Cambria Math" w:cs="Arial Unicode MS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</w:rPr>
              <m:t>+4</m:t>
            </m:r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</w:rPr>
              <m:t>x+3</m:t>
            </m:r>
          </m:num>
          <m:den>
            <m:sSup>
              <m:sSupPr>
                <m:ctrlPr>
                  <w:rPr>
                    <w:rFonts w:ascii="Cambria Math" w:hAnsi="Cambria Math" w:cs="Arial Unicode MS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-x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 Unicode MS"/>
                    <w:sz w:val="28"/>
                    <w:szCs w:val="28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+2</m:t>
            </m:r>
            <m:r>
              <m:rPr>
                <m:sty m:val="bi"/>
              </m:rPr>
              <w:rPr>
                <w:rFonts w:ascii="Cambria Math" w:hAnsi="Cambria Math" w:cs="Arial Unicode MS"/>
                <w:sz w:val="28"/>
                <w:szCs w:val="28"/>
                <w:u w:val="none"/>
              </w:rPr>
              <m:t>x+3</m:t>
            </m:r>
          </m:den>
        </m:f>
      </m:oMath>
    </w:p>
    <w:p w:rsidR="00D520BC" w:rsidRDefault="00D520BC" w:rsidP="00D520BC">
      <w:pPr>
        <w:pStyle w:val="Sangradetextonormal"/>
        <w:numPr>
          <w:ilvl w:val="0"/>
          <w:numId w:val="6"/>
        </w:numPr>
        <w:spacing w:after="120" w:line="360" w:lineRule="auto"/>
        <w:jc w:val="both"/>
        <w:rPr>
          <w:rFonts w:ascii="Arial Unicode MS" w:eastAsia="Arial Unicode MS" w:hAnsi="Arial Unicode MS" w:cs="Arial Unicode MS"/>
          <w:b w:val="0"/>
          <w:bCs w:val="0"/>
          <w:u w:val="none"/>
        </w:rPr>
      </w:pPr>
      <w:r>
        <w:rPr>
          <w:rFonts w:ascii="Arial Unicode MS" w:eastAsia="Arial Unicode MS" w:hAnsi="Arial Unicode MS" w:cs="Arial Unicode MS" w:hint="eastAsia"/>
          <w:b w:val="0"/>
          <w:bCs w:val="0"/>
          <w:u w:val="none"/>
        </w:rPr>
        <w:t xml:space="preserve">15 p. Derive a) </w:t>
      </w:r>
      <m:oMath>
        <m:r>
          <m:rPr>
            <m:sty m:val="bi"/>
          </m:rPr>
          <w:rPr>
            <w:rFonts w:ascii="Cambria Math" w:eastAsia="Arial Unicode MS" w:hAnsi="Cambria Math" w:cs="Arial Unicode MS"/>
            <w:sz w:val="28"/>
            <w:szCs w:val="28"/>
            <w:u w:val="none"/>
          </w:rPr>
          <m:t>y=ln</m:t>
        </m:r>
        <w:bookmarkStart w:id="0" w:name="_GoBack"/>
        <w:bookmarkEnd w:id="0"/>
        <m:r>
          <m:rPr>
            <m:sty m:val="bi"/>
          </m:rPr>
          <w:rPr>
            <w:rFonts w:ascii="Cambria Math" w:eastAsia="Arial Unicode MS" w:hAnsi="Cambria Math" w:cs="Arial Unicode MS"/>
            <w:sz w:val="28"/>
            <w:szCs w:val="28"/>
            <w:u w:val="none"/>
          </w:rPr>
          <m:t xml:space="preserve"> 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8"/>
                <w:szCs w:val="28"/>
                <w:u w:val="none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  <w:i/>
                    <w:sz w:val="28"/>
                    <w:szCs w:val="28"/>
                    <w:u w:val="none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8"/>
                        <w:szCs w:val="28"/>
                        <w:u w:val="non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-x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Arial Unicode MS" w:hAnsi="Cambria Math" w:cs="Arial Unicode MS"/>
                        <w:i/>
                        <w:sz w:val="28"/>
                        <w:szCs w:val="28"/>
                        <w:u w:val="non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  <w:u w:val="none"/>
                      </w:rPr>
                      <m:t>3</m:t>
                    </m:r>
                  </m:sup>
                </m:sSup>
              </m:den>
            </m:f>
          </m:e>
        </m:d>
      </m:oMath>
      <w:r>
        <w:rPr>
          <w:rFonts w:ascii="Arial Unicode MS" w:eastAsia="Arial Unicode MS" w:hAnsi="Arial Unicode MS" w:cs="Arial Unicode MS" w:hint="eastAsia"/>
          <w:b w:val="0"/>
          <w:bCs w:val="0"/>
          <w:sz w:val="28"/>
          <w:szCs w:val="28"/>
          <w:u w:val="none"/>
        </w:rPr>
        <w:tab/>
      </w:r>
      <w:r>
        <w:rPr>
          <w:rFonts w:ascii="Arial Unicode MS" w:eastAsia="Arial Unicode MS" w:hAnsi="Arial Unicode MS" w:cs="Arial Unicode MS" w:hint="eastAsia"/>
          <w:b w:val="0"/>
          <w:bCs w:val="0"/>
          <w:sz w:val="28"/>
          <w:szCs w:val="28"/>
          <w:u w:val="none"/>
        </w:rPr>
        <w:tab/>
        <w:t xml:space="preserve">b) </w:t>
      </w:r>
      <m:oMath>
        <m:r>
          <m:rPr>
            <m:sty m:val="bi"/>
          </m:rPr>
          <w:rPr>
            <w:rFonts w:ascii="Cambria Math" w:eastAsia="Arial Unicode MS" w:hAnsi="Cambria Math" w:cs="Arial Unicode MS"/>
            <w:sz w:val="28"/>
            <w:szCs w:val="28"/>
            <w:u w:val="none"/>
          </w:rPr>
          <m:t>y=</m:t>
        </m:r>
        <m:sSup>
          <m:sSupPr>
            <m:ctrlPr>
              <w:rPr>
                <w:rFonts w:ascii="Cambria Math" w:eastAsia="Arial Unicode MS" w:hAnsi="Cambria Math" w:cs="Arial Unicode MS"/>
                <w:b w:val="0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  <w:b w:val="0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Arial Unicode MS" w:hAnsi="Cambria Math" w:cs="Arial Unicode MS"/>
                        <w:b w:val="0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Arial Unicode MS" w:hAnsi="Cambria Math" w:cs="Arial Unicode MS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Arial Unicode MS" w:hAnsi="Cambria Math" w:cs="Arial Unicode MS"/>
                            <w:b w:val="0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 Unicode MS" w:hAnsi="Cambria Math" w:cs="Arial Unicode MS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tg x</m:t>
            </m:r>
          </m:sup>
        </m:sSup>
      </m:oMath>
    </w:p>
    <w:sectPr w:rsidR="00D520BC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6F75"/>
    <w:multiLevelType w:val="hybridMultilevel"/>
    <w:tmpl w:val="1CA2CD8E"/>
    <w:lvl w:ilvl="0" w:tplc="116258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C372A"/>
    <w:multiLevelType w:val="hybridMultilevel"/>
    <w:tmpl w:val="A34AD152"/>
    <w:lvl w:ilvl="0" w:tplc="AB240B3E">
      <w:start w:val="2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375E5752"/>
    <w:multiLevelType w:val="hybridMultilevel"/>
    <w:tmpl w:val="58308E4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37202"/>
    <w:multiLevelType w:val="hybridMultilevel"/>
    <w:tmpl w:val="A4B402A4"/>
    <w:lvl w:ilvl="0" w:tplc="E924894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76042B"/>
    <w:multiLevelType w:val="hybridMultilevel"/>
    <w:tmpl w:val="1EE0F7F0"/>
    <w:lvl w:ilvl="0" w:tplc="C48CA5D0">
      <w:start w:val="5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A"/>
    <w:rsid w:val="00077C9B"/>
    <w:rsid w:val="000B148B"/>
    <w:rsid w:val="00143546"/>
    <w:rsid w:val="001A274B"/>
    <w:rsid w:val="00273EDD"/>
    <w:rsid w:val="002826DB"/>
    <w:rsid w:val="002E054D"/>
    <w:rsid w:val="003535B8"/>
    <w:rsid w:val="003F1CA8"/>
    <w:rsid w:val="0041293D"/>
    <w:rsid w:val="00521C14"/>
    <w:rsid w:val="00562397"/>
    <w:rsid w:val="00620EA0"/>
    <w:rsid w:val="006602B3"/>
    <w:rsid w:val="006642ED"/>
    <w:rsid w:val="006660B0"/>
    <w:rsid w:val="006754B7"/>
    <w:rsid w:val="00675EAD"/>
    <w:rsid w:val="006A1C51"/>
    <w:rsid w:val="006A5442"/>
    <w:rsid w:val="006B64F6"/>
    <w:rsid w:val="006B66FF"/>
    <w:rsid w:val="006D140F"/>
    <w:rsid w:val="00755655"/>
    <w:rsid w:val="00763C27"/>
    <w:rsid w:val="00793D3E"/>
    <w:rsid w:val="007D6CA2"/>
    <w:rsid w:val="00802AE0"/>
    <w:rsid w:val="00834E4F"/>
    <w:rsid w:val="009043F7"/>
    <w:rsid w:val="00955CF6"/>
    <w:rsid w:val="00987A02"/>
    <w:rsid w:val="009E4CF7"/>
    <w:rsid w:val="00A453C3"/>
    <w:rsid w:val="00A95902"/>
    <w:rsid w:val="00B14DA3"/>
    <w:rsid w:val="00B72C0E"/>
    <w:rsid w:val="00B93307"/>
    <w:rsid w:val="00BE61B2"/>
    <w:rsid w:val="00C1326A"/>
    <w:rsid w:val="00C953BF"/>
    <w:rsid w:val="00CF75FD"/>
    <w:rsid w:val="00D34CA2"/>
    <w:rsid w:val="00D520BC"/>
    <w:rsid w:val="00D633F6"/>
    <w:rsid w:val="00D64CE5"/>
    <w:rsid w:val="00D847D8"/>
    <w:rsid w:val="00DA3A21"/>
    <w:rsid w:val="00E23C7E"/>
    <w:rsid w:val="00E93B59"/>
    <w:rsid w:val="00EE47FB"/>
    <w:rsid w:val="00F24E75"/>
    <w:rsid w:val="00F5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58D0"/>
  <w15:docId w15:val="{128D13F7-0DCA-427B-A43C-0D05378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pPr>
      <w:ind w:left="5664" w:firstLine="708"/>
    </w:pPr>
    <w:rPr>
      <w:b/>
      <w:bCs/>
      <w:u w:val="single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955CF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7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7D8"/>
    <w:rPr>
      <w:rFonts w:ascii="Segoe UI" w:hAnsi="Segoe UI" w:cs="Segoe UI"/>
      <w:sz w:val="18"/>
      <w:szCs w:val="18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520BC"/>
    <w:rPr>
      <w:b/>
      <w:bCs/>
      <w:sz w:val="24"/>
      <w:szCs w:val="24"/>
      <w:u w:val="single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2° Parcial de Análisis Matemático I</vt:lpstr>
    </vt:vector>
  </TitlesOfParts>
  <Company>POLICIA JUDICIAL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2° Parcial de Análisis Matemático I</dc:title>
  <dc:creator>CAPACITACION</dc:creator>
  <cp:lastModifiedBy>Adolfo</cp:lastModifiedBy>
  <cp:revision>8</cp:revision>
  <cp:lastPrinted>2018-06-14T14:39:00Z</cp:lastPrinted>
  <dcterms:created xsi:type="dcterms:W3CDTF">2018-06-13T13:02:00Z</dcterms:created>
  <dcterms:modified xsi:type="dcterms:W3CDTF">2018-06-20T18:01:00Z</dcterms:modified>
</cp:coreProperties>
</file>