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851AE" w14:textId="77777777" w:rsidR="009807E1" w:rsidRDefault="00862707" w:rsidP="00862707">
      <w:pPr>
        <w:jc w:val="center"/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b/>
          <w:bCs/>
          <w:i w:val="0"/>
          <w:iCs/>
          <w:u w:val="single"/>
          <w:lang w:val="es-ES"/>
        </w:rPr>
        <w:t>Ecuaciones con matrices 1</w:t>
      </w:r>
    </w:p>
    <w:p w14:paraId="40323962" w14:textId="77777777" w:rsidR="00862707" w:rsidRDefault="00862707" w:rsidP="00862707">
      <w:pPr>
        <w:pStyle w:val="Prrafodelista"/>
        <w:numPr>
          <w:ilvl w:val="0"/>
          <w:numId w:val="1"/>
        </w:numPr>
        <w:rPr>
          <w:rFonts w:asciiTheme="minorHAnsi" w:hAnsiTheme="minorHAnsi"/>
          <w:i w:val="0"/>
          <w:iCs/>
          <w:lang w:val="es-ES"/>
        </w:rPr>
      </w:pPr>
      <w:r>
        <w:rPr>
          <w:rFonts w:asciiTheme="minorHAnsi" w:hAnsiTheme="minorHAnsi"/>
          <w:i w:val="0"/>
          <w:iCs/>
          <w:lang w:val="es-ES"/>
        </w:rPr>
        <w:t>Halle B.</w:t>
      </w:r>
    </w:p>
    <w:p w14:paraId="61D02EC7" w14:textId="77777777" w:rsidR="00862707" w:rsidRPr="00862707" w:rsidRDefault="00862707" w:rsidP="00862707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sSup>
            <m:sSupPr>
              <m:ctrlPr>
                <w:rPr>
                  <w:iCs/>
                  <w:lang w:val="es-ES"/>
                </w:rPr>
              </m:ctrlPr>
            </m:sSupPr>
            <m:e>
              <m:d>
                <m:dPr>
                  <m:ctrlPr>
                    <w:rPr>
                      <w:iCs/>
                      <w:lang w:val="es-ES"/>
                    </w:rPr>
                  </m:ctrlPr>
                </m:dPr>
                <m:e>
                  <m:r>
                    <w:rPr>
                      <w:lang w:val="es-ES"/>
                    </w:rPr>
                    <m:t>A+2B</m:t>
                  </m:r>
                </m:e>
              </m:d>
            </m:e>
            <m:sup>
              <m:r>
                <w:rPr>
                  <w:lang w:val="es-ES"/>
                </w:rPr>
                <m:t>-1</m:t>
              </m:r>
            </m:sup>
          </m:sSup>
          <m:r>
            <w:rPr>
              <w:lang w:val="es-ES"/>
            </w:rPr>
            <m:t>=C</m:t>
          </m:r>
        </m:oMath>
      </m:oMathPara>
    </w:p>
    <w:p w14:paraId="0A9F81C1" w14:textId="77777777" w:rsidR="00862707" w:rsidRPr="00862707" w:rsidRDefault="00862707" w:rsidP="00862707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lang w:val="es-ES"/>
            </w:rPr>
            <m:t>A+2B=</m:t>
          </m:r>
          <m:sSup>
            <m:sSupPr>
              <m:ctrlPr>
                <w:rPr>
                  <w:iCs/>
                  <w:lang w:val="es-ES"/>
                </w:rPr>
              </m:ctrlPr>
            </m:sSupPr>
            <m:e>
              <m:r>
                <w:rPr>
                  <w:lang w:val="es-ES"/>
                </w:rPr>
                <m:t>C</m:t>
              </m:r>
            </m:e>
            <m:sup>
              <m:r>
                <w:rPr>
                  <w:lang w:val="es-ES"/>
                </w:rPr>
                <m:t>-1</m:t>
              </m:r>
            </m:sup>
          </m:sSup>
        </m:oMath>
      </m:oMathPara>
    </w:p>
    <w:p w14:paraId="24418D73" w14:textId="77777777" w:rsidR="00862707" w:rsidRPr="00862707" w:rsidRDefault="00862707" w:rsidP="00862707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2B=</m:t>
          </m:r>
          <m:sSup>
            <m:sSupPr>
              <m:ctrlPr>
                <w:rPr>
                  <w:rFonts w:eastAsiaTheme="minorEastAsia"/>
                  <w:iCs/>
                  <w:lang w:val="es-ES"/>
                </w:rPr>
              </m:ctrlPr>
            </m:sSupPr>
            <m:e>
              <m:r>
                <w:rPr>
                  <w:rFonts w:eastAsiaTheme="minorEastAsia"/>
                  <w:lang w:val="es-ES"/>
                </w:rPr>
                <m:t>C</m:t>
              </m:r>
            </m:e>
            <m:sup>
              <m:r>
                <w:rPr>
                  <w:rFonts w:eastAsiaTheme="minorEastAsia"/>
                  <w:lang w:val="es-ES"/>
                </w:rPr>
                <m:t>-1</m:t>
              </m:r>
            </m:sup>
          </m:sSup>
          <m:r>
            <w:rPr>
              <w:rFonts w:eastAsiaTheme="minorEastAsia"/>
              <w:lang w:val="es-ES"/>
            </w:rPr>
            <m:t>-A</m:t>
          </m:r>
        </m:oMath>
      </m:oMathPara>
    </w:p>
    <w:p w14:paraId="01DC416F" w14:textId="77777777" w:rsidR="00862707" w:rsidRPr="00862707" w:rsidRDefault="00862707" w:rsidP="00862707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B=</m:t>
          </m:r>
          <m:f>
            <m:fPr>
              <m:ctrlPr>
                <w:rPr>
                  <w:rFonts w:eastAsiaTheme="minorEastAsia"/>
                  <w:iCs/>
                  <w:lang w:val="es-ES"/>
                </w:rPr>
              </m:ctrlPr>
            </m:fPr>
            <m:num>
              <m:r>
                <w:rPr>
                  <w:rFonts w:eastAsiaTheme="minorEastAsia"/>
                  <w:lang w:val="es-ES"/>
                </w:rPr>
                <m:t>1</m:t>
              </m:r>
            </m:num>
            <m:den>
              <m:r>
                <w:rPr>
                  <w:rFonts w:eastAsiaTheme="minorEastAsia"/>
                  <w:lang w:val="es-ES"/>
                </w:rPr>
                <m:t>2</m:t>
              </m:r>
            </m:den>
          </m:f>
          <m:d>
            <m:dPr>
              <m:ctrlPr>
                <w:rPr>
                  <w:rFonts w:eastAsiaTheme="minorEastAsia"/>
                  <w:iCs/>
                  <w:lang w:val="es-ES"/>
                </w:rPr>
              </m:ctrlPr>
            </m:dPr>
            <m:e>
              <m:sSup>
                <m:sSupPr>
                  <m:ctrlPr>
                    <w:rPr>
                      <w:rFonts w:eastAsiaTheme="minorEastAsia"/>
                      <w:iCs/>
                      <w:lang w:val="es-ES"/>
                    </w:rPr>
                  </m:ctrlPr>
                </m:sSupPr>
                <m:e>
                  <m:r>
                    <w:rPr>
                      <w:rFonts w:eastAsiaTheme="minorEastAsia"/>
                      <w:lang w:val="es-ES"/>
                    </w:rPr>
                    <m:t>C</m:t>
                  </m:r>
                </m:e>
                <m:sup>
                  <m:r>
                    <w:rPr>
                      <w:rFonts w:eastAsiaTheme="minorEastAsia"/>
                      <w:lang w:val="es-ES"/>
                    </w:rPr>
                    <m:t>-1</m:t>
                  </m:r>
                </m:sup>
              </m:sSup>
              <m:r>
                <w:rPr>
                  <w:rFonts w:eastAsiaTheme="minorEastAsia"/>
                  <w:lang w:val="es-ES"/>
                </w:rPr>
                <m:t>-A</m:t>
              </m:r>
            </m:e>
          </m:d>
        </m:oMath>
      </m:oMathPara>
    </w:p>
    <w:p w14:paraId="79C6EBD4" w14:textId="77777777" w:rsidR="00862707" w:rsidRDefault="00862707" w:rsidP="00862707">
      <w:pPr>
        <w:pStyle w:val="Prrafodelista"/>
        <w:numPr>
          <w:ilvl w:val="0"/>
          <w:numId w:val="1"/>
        </w:numPr>
        <w:rPr>
          <w:rFonts w:asciiTheme="minorHAnsi" w:eastAsiaTheme="minorEastAsia" w:hAnsiTheme="minorHAnsi"/>
          <w:i w:val="0"/>
          <w:iCs/>
          <w:lang w:val="es-ES"/>
        </w:rPr>
      </w:pPr>
      <w:r>
        <w:rPr>
          <w:rFonts w:asciiTheme="minorHAnsi" w:eastAsiaTheme="minorEastAsia" w:hAnsiTheme="minorHAnsi"/>
          <w:i w:val="0"/>
          <w:iCs/>
          <w:lang w:val="es-ES"/>
        </w:rPr>
        <w:t>Halle C.</w:t>
      </w:r>
    </w:p>
    <w:p w14:paraId="5F52202C" w14:textId="77777777" w:rsidR="00862707" w:rsidRPr="00862707" w:rsidRDefault="00862707" w:rsidP="00862707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AB-2C=-CB</m:t>
          </m:r>
        </m:oMath>
      </m:oMathPara>
    </w:p>
    <w:p w14:paraId="6CA92800" w14:textId="77777777" w:rsidR="00862707" w:rsidRPr="00862707" w:rsidRDefault="00862707" w:rsidP="00862707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-2C+CB=-AB</m:t>
          </m:r>
        </m:oMath>
      </m:oMathPara>
    </w:p>
    <w:p w14:paraId="3070770C" w14:textId="77777777" w:rsidR="00862707" w:rsidRPr="00862707" w:rsidRDefault="00862707" w:rsidP="00862707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-2CI+CB=-AB</m:t>
          </m:r>
        </m:oMath>
      </m:oMathPara>
    </w:p>
    <w:p w14:paraId="6593C253" w14:textId="77777777" w:rsidR="00862707" w:rsidRDefault="00862707" w:rsidP="00862707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w:r>
        <w:rPr>
          <w:rFonts w:asciiTheme="minorHAnsi" w:eastAsiaTheme="minorEastAsia" w:hAnsiTheme="minorHAnsi"/>
          <w:i w:val="0"/>
          <w:iCs/>
          <w:lang w:val="es-ES"/>
        </w:rPr>
        <w:t xml:space="preserve">La última ecuación se puede escribir así: </w:t>
      </w:r>
      <m:oMath>
        <m:r>
          <w:rPr>
            <w:rFonts w:eastAsiaTheme="minorEastAsia"/>
            <w:lang w:val="es-ES"/>
          </w:rPr>
          <m:t>C</m:t>
        </m:r>
        <m:d>
          <m:dPr>
            <m:ctrlPr>
              <w:rPr>
                <w:rFonts w:eastAsiaTheme="minorEastAsia"/>
                <w:iCs/>
                <w:lang w:val="es-ES"/>
              </w:rPr>
            </m:ctrlPr>
          </m:dPr>
          <m:e>
            <m:r>
              <w:rPr>
                <w:rFonts w:eastAsiaTheme="minorEastAsia"/>
                <w:lang w:val="es-ES"/>
              </w:rPr>
              <m:t>-2I</m:t>
            </m:r>
          </m:e>
        </m:d>
        <m:r>
          <w:rPr>
            <w:rFonts w:eastAsiaTheme="minorEastAsia"/>
            <w:lang w:val="es-ES"/>
          </w:rPr>
          <m:t>+CB=-AB</m:t>
        </m:r>
      </m:oMath>
      <w:r>
        <w:rPr>
          <w:rFonts w:asciiTheme="minorHAnsi" w:eastAsiaTheme="minorEastAsia" w:hAnsiTheme="minorHAnsi"/>
          <w:i w:val="0"/>
          <w:iCs/>
          <w:lang w:val="es-ES"/>
        </w:rPr>
        <w:t xml:space="preserve"> por la propiedad de homogeneidad del producto de matrices.</w:t>
      </w:r>
    </w:p>
    <w:p w14:paraId="7092E87B" w14:textId="77777777" w:rsidR="00862707" w:rsidRDefault="00862707" w:rsidP="00862707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w:r>
        <w:rPr>
          <w:rFonts w:asciiTheme="minorHAnsi" w:eastAsiaTheme="minorEastAsia" w:hAnsiTheme="minorHAnsi"/>
          <w:i w:val="0"/>
          <w:iCs/>
          <w:lang w:val="es-ES"/>
        </w:rPr>
        <w:t xml:space="preserve">Cuando usted sacó </w:t>
      </w:r>
      <m:oMath>
        <m:r>
          <w:rPr>
            <w:rFonts w:eastAsiaTheme="minorEastAsia"/>
            <w:lang w:val="es-ES"/>
          </w:rPr>
          <m:t>-C</m:t>
        </m:r>
      </m:oMath>
      <w:r>
        <w:rPr>
          <w:rFonts w:asciiTheme="minorHAnsi" w:eastAsiaTheme="minorEastAsia" w:hAnsiTheme="minorHAnsi"/>
          <w:i w:val="0"/>
          <w:iCs/>
          <w:lang w:val="es-ES"/>
        </w:rPr>
        <w:t xml:space="preserve"> como factor común debió escribir dentro del paréntesis </w:t>
      </w:r>
      <m:oMath>
        <m:r>
          <w:rPr>
            <w:rFonts w:eastAsiaTheme="minorEastAsia"/>
            <w:lang w:val="es-ES"/>
          </w:rPr>
          <m:t>-2I</m:t>
        </m:r>
      </m:oMath>
      <w:r>
        <w:rPr>
          <w:rFonts w:asciiTheme="minorHAnsi" w:eastAsiaTheme="minorEastAsia" w:hAnsiTheme="minorHAnsi"/>
          <w:i w:val="0"/>
          <w:iCs/>
          <w:lang w:val="es-ES"/>
        </w:rPr>
        <w:t>.</w:t>
      </w:r>
    </w:p>
    <w:p w14:paraId="4EED99F7" w14:textId="77777777" w:rsidR="00862707" w:rsidRPr="00DA0E12" w:rsidRDefault="00862707" w:rsidP="00862707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C</m:t>
          </m:r>
          <m:d>
            <m:dPr>
              <m:ctrlPr>
                <w:rPr>
                  <w:rFonts w:eastAsiaTheme="minorEastAsia"/>
                  <w:iCs/>
                  <w:lang w:val="es-ES"/>
                </w:rPr>
              </m:ctrlPr>
            </m:dPr>
            <m:e>
              <m:r>
                <w:rPr>
                  <w:rFonts w:eastAsiaTheme="minorEastAsia"/>
                  <w:lang w:val="es-ES"/>
                </w:rPr>
                <m:t>-2I+B</m:t>
              </m:r>
            </m:e>
          </m:d>
          <m:r>
            <w:rPr>
              <w:rFonts w:eastAsiaTheme="minorEastAsia"/>
              <w:lang w:val="es-ES"/>
            </w:rPr>
            <m:t>=</m:t>
          </m:r>
          <m:r>
            <w:rPr>
              <w:rFonts w:eastAsiaTheme="minorEastAsia"/>
              <w:lang w:val="es-ES"/>
            </w:rPr>
            <m:t>-AB</m:t>
          </m:r>
        </m:oMath>
      </m:oMathPara>
    </w:p>
    <w:p w14:paraId="0C386623" w14:textId="77777777" w:rsidR="00DA0E12" w:rsidRDefault="00DA0E12" w:rsidP="00862707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w:r>
        <w:rPr>
          <w:rFonts w:asciiTheme="minorHAnsi" w:eastAsiaTheme="minorEastAsia" w:hAnsiTheme="minorHAnsi"/>
          <w:i w:val="0"/>
          <w:iCs/>
          <w:lang w:val="es-ES"/>
        </w:rPr>
        <w:t xml:space="preserve">Ahora hay que multiplicar ambos miembros por </w:t>
      </w:r>
      <m:oMath>
        <m:sSup>
          <m:sSupPr>
            <m:ctrlPr>
              <w:rPr>
                <w:rFonts w:eastAsiaTheme="minorEastAsia"/>
                <w:iCs/>
                <w:lang w:val="es-ES"/>
              </w:rPr>
            </m:ctrlPr>
          </m:sSupPr>
          <m:e>
            <m:r>
              <w:rPr>
                <w:rFonts w:eastAsiaTheme="minorEastAsia"/>
                <w:lang w:val="es-ES"/>
              </w:rPr>
              <m:t>(-2I+B)</m:t>
            </m:r>
          </m:e>
          <m:sup>
            <m:r>
              <w:rPr>
                <w:rFonts w:eastAsiaTheme="minorEastAsia"/>
                <w:lang w:val="es-ES"/>
              </w:rPr>
              <m:t>-1</m:t>
            </m:r>
          </m:sup>
        </m:sSup>
      </m:oMath>
      <w:r>
        <w:rPr>
          <w:rFonts w:asciiTheme="minorHAnsi" w:eastAsiaTheme="minorEastAsia" w:hAnsiTheme="minorHAnsi"/>
          <w:i w:val="0"/>
          <w:iCs/>
          <w:lang w:val="es-ES"/>
        </w:rPr>
        <w:t>, por la derecha:</w:t>
      </w:r>
    </w:p>
    <w:p w14:paraId="6AB2F22D" w14:textId="77777777" w:rsidR="00DA0E12" w:rsidRPr="00DA0E12" w:rsidRDefault="00DA0E12" w:rsidP="00862707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C=(-AB)</m:t>
          </m:r>
          <m:sSup>
            <m:sSupPr>
              <m:ctrlPr>
                <w:rPr>
                  <w:rFonts w:eastAsiaTheme="minorEastAsia"/>
                  <w:iCs/>
                  <w:lang w:val="es-ES"/>
                </w:rPr>
              </m:ctrlPr>
            </m:sSupPr>
            <m:e>
              <m:r>
                <w:rPr>
                  <w:rFonts w:eastAsiaTheme="minorEastAsia"/>
                  <w:lang w:val="es-ES"/>
                </w:rPr>
                <m:t>(-2I+B)</m:t>
              </m:r>
            </m:e>
            <m:sup>
              <m:r>
                <w:rPr>
                  <w:rFonts w:eastAsiaTheme="minorEastAsia"/>
                  <w:lang w:val="es-ES"/>
                </w:rPr>
                <m:t>-1</m:t>
              </m:r>
            </m:sup>
          </m:sSup>
        </m:oMath>
      </m:oMathPara>
    </w:p>
    <w:p w14:paraId="6E01A1A7" w14:textId="77777777" w:rsidR="00DA0E12" w:rsidRDefault="00DA0E12" w:rsidP="00DA0E12">
      <w:pPr>
        <w:pStyle w:val="Prrafodelista"/>
        <w:numPr>
          <w:ilvl w:val="0"/>
          <w:numId w:val="1"/>
        </w:numPr>
        <w:rPr>
          <w:rFonts w:asciiTheme="minorHAnsi" w:eastAsiaTheme="minorEastAsia" w:hAnsiTheme="minorHAnsi"/>
          <w:i w:val="0"/>
          <w:iCs/>
          <w:lang w:val="es-ES"/>
        </w:rPr>
      </w:pPr>
      <w:r>
        <w:rPr>
          <w:rFonts w:asciiTheme="minorHAnsi" w:eastAsiaTheme="minorEastAsia" w:hAnsiTheme="minorHAnsi"/>
          <w:i w:val="0"/>
          <w:iCs/>
          <w:lang w:val="es-ES"/>
        </w:rPr>
        <w:t>Halle C.</w:t>
      </w:r>
    </w:p>
    <w:p w14:paraId="4FA386CB" w14:textId="77777777" w:rsidR="00DA0E12" w:rsidRPr="00DA0E12" w:rsidRDefault="00DA0E12" w:rsidP="00DA0E1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-2C=-CB-AB</m:t>
          </m:r>
        </m:oMath>
      </m:oMathPara>
    </w:p>
    <w:p w14:paraId="4F76EECA" w14:textId="77777777" w:rsidR="00DA0E12" w:rsidRPr="00DA0E12" w:rsidRDefault="00DA0E12" w:rsidP="00DA0E1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-2C+CB=-AB</m:t>
          </m:r>
        </m:oMath>
      </m:oMathPara>
    </w:p>
    <w:p w14:paraId="20B39B71" w14:textId="77777777" w:rsidR="00DA0E12" w:rsidRPr="00DA0E12" w:rsidRDefault="00DA0E12" w:rsidP="00DA0E1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-2CI+CB=-AB</m:t>
          </m:r>
        </m:oMath>
      </m:oMathPara>
    </w:p>
    <w:p w14:paraId="255F12A6" w14:textId="77777777" w:rsidR="00DA0E12" w:rsidRPr="00DA0E12" w:rsidRDefault="00DA0E12" w:rsidP="00DA0E1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C</m:t>
          </m:r>
          <m:d>
            <m:dPr>
              <m:ctrlPr>
                <w:rPr>
                  <w:rFonts w:eastAsiaTheme="minorEastAsia"/>
                  <w:iCs/>
                  <w:lang w:val="es-ES"/>
                </w:rPr>
              </m:ctrlPr>
            </m:dPr>
            <m:e>
              <m:r>
                <w:rPr>
                  <w:rFonts w:eastAsiaTheme="minorEastAsia"/>
                  <w:lang w:val="es-ES"/>
                </w:rPr>
                <m:t>-2I+B</m:t>
              </m:r>
            </m:e>
          </m:d>
          <m:r>
            <w:rPr>
              <w:rFonts w:eastAsiaTheme="minorEastAsia"/>
              <w:lang w:val="es-ES"/>
            </w:rPr>
            <m:t>=-AB</m:t>
          </m:r>
        </m:oMath>
      </m:oMathPara>
    </w:p>
    <w:p w14:paraId="4B5B208D" w14:textId="77777777" w:rsidR="00DA0E12" w:rsidRDefault="00DA0E12" w:rsidP="00DA0E1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w:r>
        <w:rPr>
          <w:rFonts w:asciiTheme="minorHAnsi" w:eastAsiaTheme="minorEastAsia" w:hAnsiTheme="minorHAnsi"/>
          <w:i w:val="0"/>
          <w:iCs/>
          <w:lang w:val="es-ES"/>
        </w:rPr>
        <w:t xml:space="preserve">Se deben multiplicar ambos miembros por </w:t>
      </w:r>
      <m:oMath>
        <m:sSup>
          <m:sSupPr>
            <m:ctrlPr>
              <w:rPr>
                <w:rFonts w:eastAsiaTheme="minorEastAsia"/>
                <w:iCs/>
                <w:lang w:val="es-ES"/>
              </w:rPr>
            </m:ctrlPr>
          </m:sSupPr>
          <m:e>
            <m:r>
              <w:rPr>
                <w:rFonts w:eastAsiaTheme="minorEastAsia"/>
                <w:lang w:val="es-ES"/>
              </w:rPr>
              <m:t>(-2I+B)</m:t>
            </m:r>
          </m:e>
          <m:sup>
            <m:r>
              <w:rPr>
                <w:rFonts w:eastAsiaTheme="minorEastAsia"/>
                <w:lang w:val="es-ES"/>
              </w:rPr>
              <m:t>-1</m:t>
            </m:r>
          </m:sup>
        </m:sSup>
      </m:oMath>
      <w:r>
        <w:rPr>
          <w:rFonts w:asciiTheme="minorHAnsi" w:eastAsiaTheme="minorEastAsia" w:hAnsiTheme="minorHAnsi"/>
          <w:i w:val="0"/>
          <w:iCs/>
          <w:lang w:val="es-ES"/>
        </w:rPr>
        <w:t>, por la derecha:</w:t>
      </w:r>
    </w:p>
    <w:p w14:paraId="01FCAE8C" w14:textId="77777777" w:rsidR="00DA0E12" w:rsidRPr="00DA0E12" w:rsidRDefault="00DA0E12" w:rsidP="00DA0E1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C=</m:t>
          </m:r>
          <m:d>
            <m:dPr>
              <m:ctrlPr>
                <w:rPr>
                  <w:rFonts w:eastAsiaTheme="minorEastAsia"/>
                  <w:iCs/>
                  <w:lang w:val="es-ES"/>
                </w:rPr>
              </m:ctrlPr>
            </m:dPr>
            <m:e>
              <m:r>
                <w:rPr>
                  <w:rFonts w:eastAsiaTheme="minorEastAsia"/>
                  <w:lang w:val="es-ES"/>
                </w:rPr>
                <m:t>-AB</m:t>
              </m:r>
            </m:e>
          </m:d>
          <m:sSup>
            <m:sSupPr>
              <m:ctrlPr>
                <w:rPr>
                  <w:rFonts w:eastAsiaTheme="minorEastAsia"/>
                  <w:iCs/>
                  <w:lang w:val="es-ES"/>
                </w:rPr>
              </m:ctrlPr>
            </m:sSupPr>
            <m:e>
              <m:d>
                <m:dPr>
                  <m:ctrlPr>
                    <w:rPr>
                      <w:rFonts w:eastAsiaTheme="minorEastAsia"/>
                      <w:iCs/>
                      <w:lang w:val="es-ES"/>
                    </w:rPr>
                  </m:ctrlPr>
                </m:dPr>
                <m:e>
                  <m:r>
                    <w:rPr>
                      <w:rFonts w:eastAsiaTheme="minorEastAsia"/>
                      <w:lang w:val="es-ES"/>
                    </w:rPr>
                    <m:t>-2I+B</m:t>
                  </m:r>
                </m:e>
              </m:d>
            </m:e>
            <m:sup>
              <m:r>
                <w:rPr>
                  <w:rFonts w:eastAsiaTheme="minorEastAsia"/>
                  <w:lang w:val="es-ES"/>
                </w:rPr>
                <m:t>-1</m:t>
              </m:r>
            </m:sup>
          </m:sSup>
        </m:oMath>
      </m:oMathPara>
    </w:p>
    <w:p w14:paraId="55C0E4DC" w14:textId="77777777" w:rsidR="00DA0E12" w:rsidRDefault="00DA0E12" w:rsidP="00DA0E12">
      <w:pPr>
        <w:pStyle w:val="Prrafodelista"/>
        <w:numPr>
          <w:ilvl w:val="0"/>
          <w:numId w:val="1"/>
        </w:numPr>
        <w:rPr>
          <w:rFonts w:asciiTheme="minorHAnsi" w:eastAsiaTheme="minorEastAsia" w:hAnsiTheme="minorHAnsi"/>
          <w:i w:val="0"/>
          <w:iCs/>
          <w:lang w:val="es-ES"/>
        </w:rPr>
      </w:pPr>
      <w:r>
        <w:rPr>
          <w:rFonts w:asciiTheme="minorHAnsi" w:eastAsiaTheme="minorEastAsia" w:hAnsiTheme="minorHAnsi"/>
          <w:i w:val="0"/>
          <w:iCs/>
          <w:lang w:val="es-ES"/>
        </w:rPr>
        <w:t>Halle X.</w:t>
      </w:r>
    </w:p>
    <w:p w14:paraId="6418A802" w14:textId="77777777" w:rsidR="00DA0E12" w:rsidRPr="00DA0E12" w:rsidRDefault="00DA0E12" w:rsidP="00DA0E1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CX=-X-AB</m:t>
          </m:r>
        </m:oMath>
      </m:oMathPara>
    </w:p>
    <w:p w14:paraId="20F24EA3" w14:textId="77777777" w:rsidR="00DA0E12" w:rsidRPr="00DA0E12" w:rsidRDefault="00DA0E12" w:rsidP="00DA0E1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r>
            <w:rPr>
              <w:rFonts w:eastAsiaTheme="minorEastAsia"/>
              <w:lang w:val="es-ES"/>
            </w:rPr>
            <m:t>CX+X=-AB</m:t>
          </m:r>
        </m:oMath>
      </m:oMathPara>
    </w:p>
    <w:p w14:paraId="0ABF8B00" w14:textId="77777777" w:rsidR="00DA0E12" w:rsidRPr="00DA0E12" w:rsidRDefault="00DA0E12" w:rsidP="00DA0E1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Para>
        <m:oMath>
          <m:d>
            <m:dPr>
              <m:ctrlPr>
                <w:rPr>
                  <w:rFonts w:eastAsiaTheme="minorEastAsia"/>
                  <w:iCs/>
                  <w:lang w:val="es-ES"/>
                </w:rPr>
              </m:ctrlPr>
            </m:dPr>
            <m:e>
              <m:r>
                <w:rPr>
                  <w:rFonts w:eastAsiaTheme="minorEastAsia"/>
                  <w:lang w:val="es-ES"/>
                </w:rPr>
                <m:t>C+I</m:t>
              </m:r>
            </m:e>
          </m:d>
          <m:r>
            <w:rPr>
              <w:rFonts w:eastAsiaTheme="minorEastAsia"/>
              <w:lang w:val="es-ES"/>
            </w:rPr>
            <m:t>X=-AB</m:t>
          </m:r>
        </m:oMath>
      </m:oMathPara>
    </w:p>
    <w:p w14:paraId="714432EC" w14:textId="77777777" w:rsidR="00DA0E12" w:rsidRPr="00DA0E12" w:rsidRDefault="00DA0E12" w:rsidP="00DA0E12">
      <w:pPr>
        <w:ind w:left="360"/>
        <w:rPr>
          <w:rFonts w:asciiTheme="minorHAnsi" w:eastAsiaTheme="minorEastAsia" w:hAnsiTheme="minorHAnsi"/>
          <w:i w:val="0"/>
          <w:iCs/>
          <w:lang w:val="es-ES"/>
        </w:rPr>
      </w:pPr>
      <m:oMath>
        <m:r>
          <w:rPr>
            <w:rFonts w:eastAsiaTheme="minorEastAsia"/>
            <w:lang w:val="es-ES"/>
          </w:rPr>
          <m:t>X=</m:t>
        </m:r>
        <m:sSup>
          <m:sSupPr>
            <m:ctrlPr>
              <w:rPr>
                <w:rFonts w:eastAsiaTheme="minorEastAsia"/>
                <w:iCs/>
                <w:lang w:val="es-ES"/>
              </w:rPr>
            </m:ctrlPr>
          </m:sSupPr>
          <m:e>
            <m:d>
              <m:dPr>
                <m:ctrlPr>
                  <w:rPr>
                    <w:rFonts w:eastAsiaTheme="minorEastAsia"/>
                    <w:iCs/>
                    <w:lang w:val="es-ES"/>
                  </w:rPr>
                </m:ctrlPr>
              </m:dPr>
              <m:e>
                <m:r>
                  <w:rPr>
                    <w:rFonts w:eastAsiaTheme="minorEastAsia"/>
                    <w:lang w:val="es-ES"/>
                  </w:rPr>
                  <m:t>C+I</m:t>
                </m:r>
              </m:e>
            </m:d>
          </m:e>
          <m:sup>
            <m:r>
              <w:rPr>
                <w:rFonts w:eastAsiaTheme="minorEastAsia"/>
                <w:lang w:val="es-ES"/>
              </w:rPr>
              <m:t>-1</m:t>
            </m:r>
          </m:sup>
        </m:sSup>
        <m:r>
          <w:rPr>
            <w:rFonts w:eastAsiaTheme="minorEastAsia"/>
            <w:lang w:val="es-ES"/>
          </w:rPr>
          <m:t>(-AB)</m:t>
        </m:r>
      </m:oMath>
      <w:r>
        <w:rPr>
          <w:rFonts w:asciiTheme="minorHAnsi" w:eastAsiaTheme="minorEastAsia" w:hAnsiTheme="minorHAnsi"/>
          <w:i w:val="0"/>
          <w:iCs/>
          <w:lang w:val="es-ES"/>
        </w:rPr>
        <w:t xml:space="preserve">  No se debe olvidar en este último paso de colocar </w:t>
      </w:r>
      <m:oMath>
        <m:r>
          <w:rPr>
            <w:rFonts w:eastAsiaTheme="minorEastAsia"/>
            <w:lang w:val="es-ES"/>
          </w:rPr>
          <m:t>-AB</m:t>
        </m:r>
      </m:oMath>
      <w:r>
        <w:rPr>
          <w:rFonts w:asciiTheme="minorHAnsi" w:eastAsiaTheme="minorEastAsia" w:hAnsiTheme="minorHAnsi"/>
          <w:i w:val="0"/>
          <w:iCs/>
          <w:lang w:val="es-ES"/>
        </w:rPr>
        <w:t xml:space="preserve"> entre paréntesis.</w:t>
      </w:r>
    </w:p>
    <w:p w14:paraId="60628337" w14:textId="77777777" w:rsidR="00862707" w:rsidRPr="00862707" w:rsidRDefault="00862707" w:rsidP="00862707">
      <w:pPr>
        <w:ind w:left="360"/>
        <w:rPr>
          <w:rFonts w:asciiTheme="minorHAnsi" w:hAnsiTheme="minorHAnsi"/>
          <w:i w:val="0"/>
          <w:iCs/>
          <w:lang w:val="es-ES"/>
        </w:rPr>
      </w:pPr>
      <w:bookmarkStart w:id="0" w:name="_GoBack"/>
      <w:bookmarkEnd w:id="0"/>
    </w:p>
    <w:sectPr w:rsidR="00862707" w:rsidRPr="00862707" w:rsidSect="0086270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0FF86" w14:textId="77777777" w:rsidR="00DA0E12" w:rsidRDefault="00DA0E12" w:rsidP="00DA0E12">
      <w:pPr>
        <w:spacing w:after="0" w:line="240" w:lineRule="auto"/>
      </w:pPr>
      <w:r>
        <w:separator/>
      </w:r>
    </w:p>
  </w:endnote>
  <w:endnote w:type="continuationSeparator" w:id="0">
    <w:p w14:paraId="68B925AC" w14:textId="77777777" w:rsidR="00DA0E12" w:rsidRDefault="00DA0E12" w:rsidP="00DA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743106"/>
      <w:docPartObj>
        <w:docPartGallery w:val="Page Numbers (Bottom of Page)"/>
        <w:docPartUnique/>
      </w:docPartObj>
    </w:sdtPr>
    <w:sdtEndPr>
      <w:rPr>
        <w:rFonts w:asciiTheme="minorHAnsi" w:hAnsiTheme="minorHAnsi"/>
        <w:i w:val="0"/>
        <w:iCs/>
      </w:rPr>
    </w:sdtEndPr>
    <w:sdtContent>
      <w:p w14:paraId="3D955504" w14:textId="77777777" w:rsidR="00DA0E12" w:rsidRPr="00DA0E12" w:rsidRDefault="00DA0E12">
        <w:pPr>
          <w:pStyle w:val="Piedepgina"/>
          <w:jc w:val="center"/>
          <w:rPr>
            <w:rFonts w:asciiTheme="minorHAnsi" w:hAnsiTheme="minorHAnsi"/>
            <w:i w:val="0"/>
            <w:iCs/>
          </w:rPr>
        </w:pPr>
        <w:r w:rsidRPr="00DA0E12">
          <w:rPr>
            <w:rFonts w:asciiTheme="minorHAnsi" w:hAnsiTheme="minorHAnsi"/>
            <w:i w:val="0"/>
            <w:iCs/>
          </w:rPr>
          <w:fldChar w:fldCharType="begin"/>
        </w:r>
        <w:r w:rsidRPr="00DA0E12">
          <w:rPr>
            <w:rFonts w:asciiTheme="minorHAnsi" w:hAnsiTheme="minorHAnsi"/>
            <w:i w:val="0"/>
            <w:iCs/>
          </w:rPr>
          <w:instrText>PAGE   \* MERGEFORMAT</w:instrText>
        </w:r>
        <w:r w:rsidRPr="00DA0E12">
          <w:rPr>
            <w:rFonts w:asciiTheme="minorHAnsi" w:hAnsiTheme="minorHAnsi"/>
            <w:i w:val="0"/>
            <w:iCs/>
          </w:rPr>
          <w:fldChar w:fldCharType="separate"/>
        </w:r>
        <w:r w:rsidRPr="00DA0E12">
          <w:rPr>
            <w:rFonts w:asciiTheme="minorHAnsi" w:hAnsiTheme="minorHAnsi"/>
            <w:i w:val="0"/>
            <w:iCs/>
            <w:lang w:val="es-ES"/>
          </w:rPr>
          <w:t>2</w:t>
        </w:r>
        <w:r w:rsidRPr="00DA0E12">
          <w:rPr>
            <w:rFonts w:asciiTheme="minorHAnsi" w:hAnsiTheme="minorHAnsi"/>
            <w:i w:val="0"/>
            <w:iCs/>
          </w:rPr>
          <w:fldChar w:fldCharType="end"/>
        </w:r>
      </w:p>
    </w:sdtContent>
  </w:sdt>
  <w:p w14:paraId="24EB532C" w14:textId="77777777" w:rsidR="00DA0E12" w:rsidRDefault="00DA0E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EE1C2" w14:textId="77777777" w:rsidR="00DA0E12" w:rsidRDefault="00DA0E12" w:rsidP="00DA0E12">
      <w:pPr>
        <w:spacing w:after="0" w:line="240" w:lineRule="auto"/>
      </w:pPr>
      <w:r>
        <w:separator/>
      </w:r>
    </w:p>
  </w:footnote>
  <w:footnote w:type="continuationSeparator" w:id="0">
    <w:p w14:paraId="208EE5FF" w14:textId="77777777" w:rsidR="00DA0E12" w:rsidRDefault="00DA0E12" w:rsidP="00DA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82C1C"/>
    <w:multiLevelType w:val="hybridMultilevel"/>
    <w:tmpl w:val="6E6ECB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07"/>
    <w:rsid w:val="00030BAA"/>
    <w:rsid w:val="001A13E7"/>
    <w:rsid w:val="002058B6"/>
    <w:rsid w:val="003B2084"/>
    <w:rsid w:val="00862707"/>
    <w:rsid w:val="008B0F82"/>
    <w:rsid w:val="00DA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6E36"/>
  <w15:chartTrackingRefBased/>
  <w15:docId w15:val="{2C32956A-4482-4B62-87A2-D9CE5441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 Math" w:eastAsiaTheme="minorHAnsi" w:hAnsi="Cambria Math" w:cstheme="minorHAnsi"/>
        <w:i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270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62707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A0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E12"/>
  </w:style>
  <w:style w:type="paragraph" w:styleId="Piedepgina">
    <w:name w:val="footer"/>
    <w:basedOn w:val="Normal"/>
    <w:link w:val="PiedepginaCar"/>
    <w:uiPriority w:val="99"/>
    <w:unhideWhenUsed/>
    <w:rsid w:val="00DA0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VIGNOLI</dc:creator>
  <cp:keywords/>
  <dc:description/>
  <cp:lastModifiedBy>ADOLFO VIGNOLI</cp:lastModifiedBy>
  <cp:revision>1</cp:revision>
  <dcterms:created xsi:type="dcterms:W3CDTF">2020-01-30T21:27:00Z</dcterms:created>
  <dcterms:modified xsi:type="dcterms:W3CDTF">2020-01-30T21:49:00Z</dcterms:modified>
</cp:coreProperties>
</file>