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53E5" w14:textId="7022AF3A" w:rsidR="00DB405D" w:rsidRDefault="00DB405D">
      <w:r>
        <w:t>Para que el compuesto sea Z (grupos principales del mismo lado del plano) el OH del ciclohexano y el N(CH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vecino deben estar de igual lado, pues son respectivamente los grupos más importantes de cada carbono. Notar que hay dos estructuras Z, una es </w:t>
      </w:r>
      <w:proofErr w:type="gramStart"/>
      <w:r>
        <w:t>R,R</w:t>
      </w:r>
      <w:proofErr w:type="gramEnd"/>
      <w:r>
        <w:t xml:space="preserve"> y la otra S,S. </w:t>
      </w:r>
    </w:p>
    <w:p w14:paraId="7DA92E2A" w14:textId="3FAAE0DE" w:rsidR="00DB405D" w:rsidRPr="00DB405D" w:rsidRDefault="00DB405D">
      <w:proofErr w:type="spellStart"/>
      <w:r>
        <w:t>Compará</w:t>
      </w:r>
      <w:proofErr w:type="spellEnd"/>
      <w:r>
        <w:t xml:space="preserve"> la estructura que dibujaste con las de abajo. Tu dibujo corresponde a la geometría E (como la última que puse acá)</w:t>
      </w:r>
    </w:p>
    <w:p w14:paraId="5BEF650A" w14:textId="0EB50346" w:rsidR="00DB405D" w:rsidRDefault="00DB405D">
      <w:r>
        <w:object w:dxaOrig="8251" w:dyaOrig="5191" w14:anchorId="5AFE2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35pt;height:259.5pt" o:ole="">
            <v:imagedata r:id="rId4" o:title=""/>
          </v:shape>
          <o:OLEObject Type="Embed" ProgID="ACD.ChemSketch.20" ShapeID="_x0000_i1025" DrawAspect="Content" ObjectID="_1684646753" r:id="rId5"/>
        </w:object>
      </w:r>
    </w:p>
    <w:sectPr w:rsidR="00DB40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5D"/>
    <w:rsid w:val="00DB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FB30"/>
  <w15:chartTrackingRefBased/>
  <w15:docId w15:val="{54FA4205-24B8-4448-B869-C156CA9F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361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Calandri</dc:creator>
  <cp:keywords/>
  <dc:description/>
  <cp:lastModifiedBy>Edgardo Calandri</cp:lastModifiedBy>
  <cp:revision>1</cp:revision>
  <dcterms:created xsi:type="dcterms:W3CDTF">2021-06-08T11:31:00Z</dcterms:created>
  <dcterms:modified xsi:type="dcterms:W3CDTF">2021-06-08T11:39:00Z</dcterms:modified>
</cp:coreProperties>
</file>