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FBF" w:rsidRDefault="00953FBF" w:rsidP="00D73A98">
      <w:pPr>
        <w:jc w:val="center"/>
        <w:rPr>
          <w:b/>
          <w:sz w:val="40"/>
          <w:u w:val="single"/>
        </w:rPr>
      </w:pPr>
      <w:r>
        <w:rPr>
          <w:noProof/>
          <w:lang w:eastAsia="es-AR"/>
        </w:rPr>
        <w:drawing>
          <wp:anchor distT="0" distB="0" distL="114300" distR="114300" simplePos="0" relativeHeight="251659264" behindDoc="0" locked="0" layoutInCell="1" hidden="0" allowOverlap="1" wp14:anchorId="7749FA14" wp14:editId="6C0BB777">
            <wp:simplePos x="0" y="0"/>
            <wp:positionH relativeFrom="column">
              <wp:posOffset>-390525</wp:posOffset>
            </wp:positionH>
            <wp:positionV relativeFrom="paragraph">
              <wp:posOffset>95250</wp:posOffset>
            </wp:positionV>
            <wp:extent cx="3574466" cy="1008000"/>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574466" cy="1008000"/>
                    </a:xfrm>
                    <a:prstGeom prst="rect">
                      <a:avLst/>
                    </a:prstGeom>
                    <a:ln/>
                  </pic:spPr>
                </pic:pic>
              </a:graphicData>
            </a:graphic>
          </wp:anchor>
        </w:drawing>
      </w:r>
    </w:p>
    <w:p w:rsidR="00D73A98" w:rsidRPr="0076795E" w:rsidRDefault="00D73A98" w:rsidP="00C1482B">
      <w:pPr>
        <w:shd w:val="clear" w:color="auto" w:fill="F7CAAC" w:themeFill="accent2" w:themeFillTint="66"/>
        <w:jc w:val="center"/>
        <w:rPr>
          <w:rFonts w:ascii="Arial" w:hAnsi="Arial" w:cs="Arial"/>
          <w:i/>
          <w:sz w:val="40"/>
        </w:rPr>
      </w:pPr>
      <w:r w:rsidRPr="0076795E">
        <w:rPr>
          <w:rFonts w:ascii="Arial" w:hAnsi="Arial" w:cs="Arial"/>
          <w:i/>
          <w:sz w:val="40"/>
        </w:rPr>
        <w:t>HIGIENE Y SEGURIDAD</w:t>
      </w:r>
    </w:p>
    <w:p w:rsidR="00607806" w:rsidRPr="0076795E" w:rsidRDefault="00C1482B" w:rsidP="00C1482B">
      <w:pPr>
        <w:shd w:val="clear" w:color="auto" w:fill="F7CAAC" w:themeFill="accent2" w:themeFillTint="66"/>
        <w:jc w:val="center"/>
        <w:rPr>
          <w:rFonts w:ascii="Arial" w:hAnsi="Arial" w:cs="Arial"/>
          <w:i/>
          <w:sz w:val="40"/>
        </w:rPr>
      </w:pPr>
      <w:r>
        <w:rPr>
          <w:rFonts w:ascii="Arial" w:hAnsi="Arial" w:cs="Arial"/>
          <w:i/>
          <w:sz w:val="40"/>
        </w:rPr>
        <w:t>Añ</w:t>
      </w:r>
      <w:r w:rsidR="00CE36C6">
        <w:rPr>
          <w:rFonts w:ascii="Arial" w:hAnsi="Arial" w:cs="Arial"/>
          <w:i/>
          <w:sz w:val="40"/>
        </w:rPr>
        <w:t>o</w:t>
      </w:r>
      <w:r w:rsidR="00607806" w:rsidRPr="0076795E">
        <w:rPr>
          <w:rFonts w:ascii="Arial" w:hAnsi="Arial" w:cs="Arial"/>
          <w:i/>
          <w:sz w:val="40"/>
        </w:rPr>
        <w:t xml:space="preserve"> 2021</w:t>
      </w:r>
    </w:p>
    <w:p w:rsidR="00D73A98" w:rsidRPr="0076795E" w:rsidRDefault="00D73A98" w:rsidP="00D73A98">
      <w:pPr>
        <w:jc w:val="center"/>
        <w:rPr>
          <w:rFonts w:ascii="Arial" w:hAnsi="Arial" w:cs="Arial"/>
          <w:b/>
          <w:sz w:val="28"/>
        </w:rPr>
      </w:pPr>
    </w:p>
    <w:p w:rsidR="00547C58" w:rsidRDefault="00547C58" w:rsidP="00C1482B">
      <w:pPr>
        <w:jc w:val="center"/>
        <w:rPr>
          <w:rFonts w:ascii="Arial" w:hAnsi="Arial" w:cs="Arial"/>
          <w:b/>
          <w:sz w:val="40"/>
        </w:rPr>
      </w:pPr>
      <w:r>
        <w:rPr>
          <w:rFonts w:ascii="Arial" w:hAnsi="Arial" w:cs="Arial"/>
          <w:b/>
          <w:sz w:val="40"/>
        </w:rPr>
        <w:t xml:space="preserve">INFORME </w:t>
      </w:r>
    </w:p>
    <w:p w:rsidR="00D73A98" w:rsidRPr="00C1482B" w:rsidRDefault="00D73A98" w:rsidP="00C1482B">
      <w:pPr>
        <w:jc w:val="center"/>
        <w:rPr>
          <w:rFonts w:ascii="Arial" w:hAnsi="Arial" w:cs="Arial"/>
          <w:b/>
          <w:sz w:val="36"/>
        </w:rPr>
      </w:pPr>
      <w:r w:rsidRPr="00C1482B">
        <w:rPr>
          <w:rFonts w:ascii="Arial" w:hAnsi="Arial" w:cs="Arial"/>
          <w:b/>
          <w:sz w:val="36"/>
        </w:rPr>
        <w:t xml:space="preserve">Tema: </w:t>
      </w:r>
      <w:r w:rsidR="00547C58">
        <w:rPr>
          <w:rFonts w:ascii="Arial" w:hAnsi="Arial" w:cs="Arial"/>
          <w:b/>
          <w:sz w:val="36"/>
        </w:rPr>
        <w:t>Ventilación</w:t>
      </w:r>
    </w:p>
    <w:p w:rsidR="00C1482B" w:rsidRPr="00C1482B" w:rsidRDefault="00C1482B" w:rsidP="00C1482B">
      <w:pPr>
        <w:jc w:val="center"/>
        <w:rPr>
          <w:rFonts w:ascii="Arial" w:hAnsi="Arial" w:cs="Arial"/>
          <w:b/>
          <w:sz w:val="40"/>
        </w:rPr>
      </w:pPr>
    </w:p>
    <w:p w:rsidR="00607806" w:rsidRPr="0076795E" w:rsidRDefault="00607806" w:rsidP="00D73A98">
      <w:pPr>
        <w:rPr>
          <w:rFonts w:ascii="Arial" w:hAnsi="Arial" w:cs="Arial"/>
          <w:b/>
          <w:sz w:val="28"/>
        </w:rPr>
      </w:pPr>
      <w:r w:rsidRPr="0076795E">
        <w:rPr>
          <w:rFonts w:ascii="Arial" w:hAnsi="Arial" w:cs="Arial"/>
          <w:b/>
          <w:sz w:val="28"/>
        </w:rPr>
        <w:t>N° GRUPO: 22</w:t>
      </w:r>
    </w:p>
    <w:p w:rsidR="00D73A98" w:rsidRPr="0076795E" w:rsidRDefault="00D73A98" w:rsidP="00D73A98">
      <w:pPr>
        <w:rPr>
          <w:rFonts w:ascii="Arial" w:hAnsi="Arial" w:cs="Arial"/>
          <w:b/>
          <w:sz w:val="28"/>
        </w:rPr>
      </w:pPr>
      <w:r w:rsidRPr="0076795E">
        <w:rPr>
          <w:rFonts w:ascii="Arial" w:hAnsi="Arial" w:cs="Arial"/>
          <w:b/>
          <w:sz w:val="28"/>
        </w:rPr>
        <w:t>Integrantes:</w:t>
      </w:r>
    </w:p>
    <w:p w:rsidR="00D73A98" w:rsidRPr="0076795E" w:rsidRDefault="00D73A98" w:rsidP="00D73A98">
      <w:pPr>
        <w:pStyle w:val="Prrafodelista"/>
        <w:numPr>
          <w:ilvl w:val="0"/>
          <w:numId w:val="1"/>
        </w:numPr>
        <w:rPr>
          <w:rFonts w:ascii="Arial" w:hAnsi="Arial" w:cs="Arial"/>
          <w:b/>
          <w:sz w:val="28"/>
        </w:rPr>
      </w:pPr>
      <w:r w:rsidRPr="0076795E">
        <w:rPr>
          <w:rFonts w:ascii="Arial" w:hAnsi="Arial" w:cs="Arial"/>
          <w:b/>
          <w:sz w:val="28"/>
        </w:rPr>
        <w:t xml:space="preserve">Latorre, </w:t>
      </w:r>
      <w:proofErr w:type="spellStart"/>
      <w:r w:rsidRPr="0076795E">
        <w:rPr>
          <w:rFonts w:ascii="Arial" w:hAnsi="Arial" w:cs="Arial"/>
          <w:b/>
          <w:sz w:val="28"/>
        </w:rPr>
        <w:t>Joaquin</w:t>
      </w:r>
      <w:proofErr w:type="spellEnd"/>
      <w:r w:rsidRPr="0076795E">
        <w:rPr>
          <w:rFonts w:ascii="Arial" w:hAnsi="Arial" w:cs="Arial"/>
          <w:b/>
          <w:sz w:val="28"/>
        </w:rPr>
        <w:t xml:space="preserve"> </w:t>
      </w:r>
      <w:proofErr w:type="spellStart"/>
      <w:r w:rsidRPr="0076795E">
        <w:rPr>
          <w:rFonts w:ascii="Arial" w:hAnsi="Arial" w:cs="Arial"/>
          <w:b/>
          <w:sz w:val="28"/>
        </w:rPr>
        <w:t>Tabare</w:t>
      </w:r>
      <w:proofErr w:type="spellEnd"/>
    </w:p>
    <w:p w:rsidR="00D73A98" w:rsidRPr="0076795E" w:rsidRDefault="00D73A98" w:rsidP="00D73A98">
      <w:pPr>
        <w:pStyle w:val="Prrafodelista"/>
        <w:numPr>
          <w:ilvl w:val="0"/>
          <w:numId w:val="1"/>
        </w:numPr>
        <w:rPr>
          <w:rFonts w:ascii="Arial" w:hAnsi="Arial" w:cs="Arial"/>
          <w:b/>
          <w:sz w:val="28"/>
        </w:rPr>
      </w:pPr>
      <w:proofErr w:type="spellStart"/>
      <w:r w:rsidRPr="0076795E">
        <w:rPr>
          <w:rFonts w:ascii="Arial" w:hAnsi="Arial" w:cs="Arial"/>
          <w:b/>
          <w:sz w:val="28"/>
        </w:rPr>
        <w:t>Pedernera</w:t>
      </w:r>
      <w:proofErr w:type="spellEnd"/>
      <w:r w:rsidRPr="0076795E">
        <w:rPr>
          <w:rFonts w:ascii="Arial" w:hAnsi="Arial" w:cs="Arial"/>
          <w:b/>
          <w:sz w:val="28"/>
        </w:rPr>
        <w:t>, Rudy Gonzalo</w:t>
      </w:r>
    </w:p>
    <w:p w:rsidR="00D73A98" w:rsidRPr="0076795E" w:rsidRDefault="00D73A98" w:rsidP="00D73A98">
      <w:pPr>
        <w:pStyle w:val="Prrafodelista"/>
        <w:numPr>
          <w:ilvl w:val="0"/>
          <w:numId w:val="1"/>
        </w:numPr>
        <w:rPr>
          <w:rFonts w:ascii="Arial" w:hAnsi="Arial" w:cs="Arial"/>
          <w:b/>
          <w:sz w:val="28"/>
        </w:rPr>
      </w:pPr>
      <w:r w:rsidRPr="0076795E">
        <w:rPr>
          <w:rFonts w:ascii="Arial" w:hAnsi="Arial" w:cs="Arial"/>
          <w:b/>
          <w:sz w:val="28"/>
        </w:rPr>
        <w:t>Ruarte, Candela Lucia</w:t>
      </w:r>
    </w:p>
    <w:p w:rsidR="00D73A98" w:rsidRPr="0076795E" w:rsidRDefault="00D73A98" w:rsidP="00D73A98">
      <w:pPr>
        <w:pStyle w:val="Prrafodelista"/>
        <w:numPr>
          <w:ilvl w:val="0"/>
          <w:numId w:val="1"/>
        </w:numPr>
        <w:rPr>
          <w:rFonts w:ascii="Arial" w:hAnsi="Arial" w:cs="Arial"/>
          <w:b/>
          <w:sz w:val="28"/>
        </w:rPr>
      </w:pPr>
      <w:r w:rsidRPr="0076795E">
        <w:rPr>
          <w:rFonts w:ascii="Arial" w:hAnsi="Arial" w:cs="Arial"/>
          <w:b/>
          <w:sz w:val="28"/>
        </w:rPr>
        <w:t>Torres, Yago Emanuel</w:t>
      </w:r>
    </w:p>
    <w:p w:rsidR="00D73A98" w:rsidRPr="0076795E" w:rsidRDefault="00D73A98" w:rsidP="00D73A98">
      <w:pPr>
        <w:rPr>
          <w:rFonts w:ascii="Arial" w:hAnsi="Arial" w:cs="Arial"/>
          <w:b/>
          <w:sz w:val="28"/>
        </w:rPr>
      </w:pPr>
    </w:p>
    <w:p w:rsidR="005F4260" w:rsidRPr="0076795E" w:rsidRDefault="005F4260" w:rsidP="005F4260">
      <w:pPr>
        <w:rPr>
          <w:rFonts w:ascii="Arial" w:hAnsi="Arial" w:cs="Arial"/>
          <w:b/>
          <w:sz w:val="28"/>
        </w:rPr>
      </w:pPr>
      <w:r w:rsidRPr="0076795E">
        <w:rPr>
          <w:rFonts w:ascii="Arial" w:hAnsi="Arial" w:cs="Arial"/>
          <w:b/>
          <w:sz w:val="28"/>
        </w:rPr>
        <w:t xml:space="preserve">Fecha de entrega: </w:t>
      </w:r>
      <w:r w:rsidR="00547C58">
        <w:rPr>
          <w:rFonts w:ascii="Arial" w:hAnsi="Arial" w:cs="Arial"/>
          <w:b/>
          <w:sz w:val="28"/>
        </w:rPr>
        <w:t>20/09/21</w:t>
      </w:r>
    </w:p>
    <w:p w:rsidR="00547C58" w:rsidRDefault="00547C58" w:rsidP="005F4260">
      <w:pPr>
        <w:rPr>
          <w:rFonts w:ascii="Arial" w:hAnsi="Arial" w:cs="Arial"/>
          <w:b/>
          <w:sz w:val="28"/>
        </w:rPr>
      </w:pPr>
    </w:p>
    <w:p w:rsidR="005F4260" w:rsidRDefault="005F4260" w:rsidP="005F4260">
      <w:pPr>
        <w:rPr>
          <w:rFonts w:ascii="Arial" w:hAnsi="Arial" w:cs="Arial"/>
          <w:b/>
          <w:sz w:val="28"/>
        </w:rPr>
      </w:pPr>
      <w:r w:rsidRPr="0076795E">
        <w:rPr>
          <w:rFonts w:ascii="Arial" w:hAnsi="Arial" w:cs="Arial"/>
          <w:b/>
          <w:sz w:val="28"/>
        </w:rPr>
        <w:t>Observaciones:</w:t>
      </w:r>
    </w:p>
    <w:p w:rsidR="003C74B3" w:rsidRDefault="003C74B3" w:rsidP="005F4260">
      <w:pPr>
        <w:rPr>
          <w:rFonts w:ascii="Arial" w:hAnsi="Arial" w:cs="Arial"/>
          <w:b/>
          <w:sz w:val="28"/>
        </w:rPr>
      </w:pPr>
    </w:p>
    <w:p w:rsidR="003C74B3" w:rsidRDefault="003C74B3" w:rsidP="005F4260">
      <w:pPr>
        <w:rPr>
          <w:rFonts w:ascii="Arial" w:hAnsi="Arial" w:cs="Arial"/>
          <w:b/>
          <w:sz w:val="28"/>
        </w:rPr>
      </w:pPr>
    </w:p>
    <w:p w:rsidR="00547C58" w:rsidRDefault="00547C58" w:rsidP="005F4260">
      <w:pPr>
        <w:rPr>
          <w:rFonts w:ascii="Arial" w:hAnsi="Arial" w:cs="Arial"/>
          <w:b/>
          <w:sz w:val="28"/>
        </w:rPr>
      </w:pPr>
    </w:p>
    <w:p w:rsidR="00547C58" w:rsidRDefault="00547C58" w:rsidP="005F4260">
      <w:pPr>
        <w:rPr>
          <w:rFonts w:ascii="Arial" w:hAnsi="Arial" w:cs="Arial"/>
          <w:b/>
          <w:sz w:val="28"/>
        </w:rPr>
      </w:pPr>
    </w:p>
    <w:p w:rsidR="00547C58" w:rsidRDefault="00547C58" w:rsidP="005F4260">
      <w:pPr>
        <w:rPr>
          <w:rFonts w:ascii="Arial" w:hAnsi="Arial" w:cs="Arial"/>
          <w:b/>
          <w:sz w:val="28"/>
        </w:rPr>
      </w:pPr>
    </w:p>
    <w:p w:rsidR="00547C58" w:rsidRDefault="00547C58" w:rsidP="005F4260">
      <w:pPr>
        <w:rPr>
          <w:rFonts w:ascii="Arial" w:hAnsi="Arial" w:cs="Arial"/>
          <w:b/>
          <w:sz w:val="28"/>
        </w:rPr>
      </w:pPr>
    </w:p>
    <w:p w:rsidR="00547C58" w:rsidRDefault="00547C58" w:rsidP="005F4260">
      <w:pPr>
        <w:rPr>
          <w:rFonts w:ascii="Arial" w:hAnsi="Arial" w:cs="Arial"/>
          <w:b/>
          <w:sz w:val="28"/>
        </w:rPr>
      </w:pPr>
    </w:p>
    <w:p w:rsidR="00547C58" w:rsidRDefault="00547C58" w:rsidP="005F4260">
      <w:pPr>
        <w:rPr>
          <w:rFonts w:ascii="Arial" w:hAnsi="Arial" w:cs="Arial"/>
          <w:b/>
          <w:sz w:val="28"/>
        </w:rPr>
      </w:pPr>
      <w:proofErr w:type="spellStart"/>
      <w:r>
        <w:rPr>
          <w:rFonts w:ascii="Arial" w:hAnsi="Arial" w:cs="Arial"/>
          <w:b/>
          <w:sz w:val="28"/>
        </w:rPr>
        <w:t>Indice</w:t>
      </w:r>
      <w:proofErr w:type="spellEnd"/>
    </w:p>
    <w:p w:rsidR="003E705B" w:rsidRDefault="00E41FD5">
      <w:pPr>
        <w:pStyle w:val="TDC1"/>
        <w:tabs>
          <w:tab w:val="right" w:leader="dot" w:pos="8494"/>
        </w:tabs>
        <w:rPr>
          <w:rFonts w:eastAsiaTheme="minorEastAsia"/>
          <w:noProof/>
          <w:lang w:eastAsia="es-AR"/>
        </w:rPr>
      </w:pPr>
      <w:r>
        <w:rPr>
          <w:rFonts w:ascii="Arial" w:hAnsi="Arial" w:cs="Arial"/>
          <w:b/>
          <w:sz w:val="28"/>
        </w:rPr>
        <w:fldChar w:fldCharType="begin"/>
      </w:r>
      <w:r>
        <w:rPr>
          <w:rFonts w:ascii="Arial" w:hAnsi="Arial" w:cs="Arial"/>
          <w:b/>
          <w:sz w:val="28"/>
        </w:rPr>
        <w:instrText xml:space="preserve"> TOC \o "1-3" \h \z \t "Subtítulo;4" </w:instrText>
      </w:r>
      <w:r>
        <w:rPr>
          <w:rFonts w:ascii="Arial" w:hAnsi="Arial" w:cs="Arial"/>
          <w:b/>
          <w:sz w:val="28"/>
        </w:rPr>
        <w:fldChar w:fldCharType="separate"/>
      </w:r>
      <w:hyperlink w:anchor="_Toc82791703" w:history="1">
        <w:r w:rsidR="003E705B" w:rsidRPr="00836172">
          <w:rPr>
            <w:rStyle w:val="Hipervnculo"/>
            <w:noProof/>
          </w:rPr>
          <w:t>INTRODUCCIÓN</w:t>
        </w:r>
        <w:r w:rsidR="003E705B">
          <w:rPr>
            <w:noProof/>
            <w:webHidden/>
          </w:rPr>
          <w:tab/>
        </w:r>
        <w:r w:rsidR="003E705B">
          <w:rPr>
            <w:noProof/>
            <w:webHidden/>
          </w:rPr>
          <w:fldChar w:fldCharType="begin"/>
        </w:r>
        <w:r w:rsidR="003E705B">
          <w:rPr>
            <w:noProof/>
            <w:webHidden/>
          </w:rPr>
          <w:instrText xml:space="preserve"> PAGEREF _Toc82791703 \h </w:instrText>
        </w:r>
        <w:r w:rsidR="003E705B">
          <w:rPr>
            <w:noProof/>
            <w:webHidden/>
          </w:rPr>
        </w:r>
        <w:r w:rsidR="003E705B">
          <w:rPr>
            <w:noProof/>
            <w:webHidden/>
          </w:rPr>
          <w:fldChar w:fldCharType="separate"/>
        </w:r>
        <w:r w:rsidR="003E705B">
          <w:rPr>
            <w:noProof/>
            <w:webHidden/>
          </w:rPr>
          <w:t>3</w:t>
        </w:r>
        <w:r w:rsidR="003E705B">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04" w:history="1">
        <w:r w:rsidRPr="00836172">
          <w:rPr>
            <w:rStyle w:val="Hipervnculo"/>
            <w:noProof/>
          </w:rPr>
          <w:t>Ventilación</w:t>
        </w:r>
        <w:r>
          <w:rPr>
            <w:noProof/>
            <w:webHidden/>
          </w:rPr>
          <w:tab/>
        </w:r>
        <w:r>
          <w:rPr>
            <w:noProof/>
            <w:webHidden/>
          </w:rPr>
          <w:fldChar w:fldCharType="begin"/>
        </w:r>
        <w:r>
          <w:rPr>
            <w:noProof/>
            <w:webHidden/>
          </w:rPr>
          <w:instrText xml:space="preserve"> PAGEREF _Toc82791704 \h </w:instrText>
        </w:r>
        <w:r>
          <w:rPr>
            <w:noProof/>
            <w:webHidden/>
          </w:rPr>
        </w:r>
        <w:r>
          <w:rPr>
            <w:noProof/>
            <w:webHidden/>
          </w:rPr>
          <w:fldChar w:fldCharType="separate"/>
        </w:r>
        <w:r>
          <w:rPr>
            <w:noProof/>
            <w:webHidden/>
          </w:rPr>
          <w:t>3</w:t>
        </w:r>
        <w:r>
          <w:rPr>
            <w:noProof/>
            <w:webHidden/>
          </w:rPr>
          <w:fldChar w:fldCharType="end"/>
        </w:r>
      </w:hyperlink>
    </w:p>
    <w:p w:rsidR="003E705B" w:rsidRDefault="003E705B">
      <w:pPr>
        <w:pStyle w:val="TDC1"/>
        <w:tabs>
          <w:tab w:val="right" w:leader="dot" w:pos="8494"/>
        </w:tabs>
        <w:rPr>
          <w:rFonts w:eastAsiaTheme="minorEastAsia"/>
          <w:noProof/>
          <w:lang w:eastAsia="es-AR"/>
        </w:rPr>
      </w:pPr>
      <w:hyperlink w:anchor="_Toc82791705" w:history="1">
        <w:r w:rsidRPr="00836172">
          <w:rPr>
            <w:rStyle w:val="Hipervnculo"/>
            <w:noProof/>
          </w:rPr>
          <w:t>MARCO TEORICO Y LEGAL</w:t>
        </w:r>
        <w:r>
          <w:rPr>
            <w:noProof/>
            <w:webHidden/>
          </w:rPr>
          <w:tab/>
        </w:r>
        <w:r>
          <w:rPr>
            <w:noProof/>
            <w:webHidden/>
          </w:rPr>
          <w:fldChar w:fldCharType="begin"/>
        </w:r>
        <w:r>
          <w:rPr>
            <w:noProof/>
            <w:webHidden/>
          </w:rPr>
          <w:instrText xml:space="preserve"> PAGEREF _Toc82791705 \h </w:instrText>
        </w:r>
        <w:r>
          <w:rPr>
            <w:noProof/>
            <w:webHidden/>
          </w:rPr>
        </w:r>
        <w:r>
          <w:rPr>
            <w:noProof/>
            <w:webHidden/>
          </w:rPr>
          <w:fldChar w:fldCharType="separate"/>
        </w:r>
        <w:r>
          <w:rPr>
            <w:noProof/>
            <w:webHidden/>
          </w:rPr>
          <w:t>4</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06" w:history="1">
        <w:r w:rsidRPr="00836172">
          <w:rPr>
            <w:rStyle w:val="Hipervnculo"/>
            <w:noProof/>
            <w:lang w:val="es-ES"/>
          </w:rPr>
          <w:t>LEY DE HIGIENE Y SEGURIDAD 19.587</w:t>
        </w:r>
        <w:r>
          <w:rPr>
            <w:noProof/>
            <w:webHidden/>
          </w:rPr>
          <w:tab/>
        </w:r>
        <w:r>
          <w:rPr>
            <w:noProof/>
            <w:webHidden/>
          </w:rPr>
          <w:fldChar w:fldCharType="begin"/>
        </w:r>
        <w:r>
          <w:rPr>
            <w:noProof/>
            <w:webHidden/>
          </w:rPr>
          <w:instrText xml:space="preserve"> PAGEREF _Toc82791706 \h </w:instrText>
        </w:r>
        <w:r>
          <w:rPr>
            <w:noProof/>
            <w:webHidden/>
          </w:rPr>
        </w:r>
        <w:r>
          <w:rPr>
            <w:noProof/>
            <w:webHidden/>
          </w:rPr>
          <w:fldChar w:fldCharType="separate"/>
        </w:r>
        <w:r>
          <w:rPr>
            <w:noProof/>
            <w:webHidden/>
          </w:rPr>
          <w:t>4</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07" w:history="1">
        <w:r w:rsidRPr="00836172">
          <w:rPr>
            <w:rStyle w:val="Hipervnculo"/>
            <w:noProof/>
          </w:rPr>
          <w:t>DECRETO</w:t>
        </w:r>
        <w:r w:rsidRPr="00836172">
          <w:rPr>
            <w:rStyle w:val="Hipervnculo"/>
            <w:noProof/>
            <w:spacing w:val="37"/>
          </w:rPr>
          <w:t xml:space="preserve"> </w:t>
        </w:r>
        <w:r w:rsidRPr="00836172">
          <w:rPr>
            <w:rStyle w:val="Hipervnculo"/>
            <w:noProof/>
          </w:rPr>
          <w:t>351/79</w:t>
        </w:r>
        <w:r>
          <w:rPr>
            <w:noProof/>
            <w:webHidden/>
          </w:rPr>
          <w:tab/>
        </w:r>
        <w:r>
          <w:rPr>
            <w:noProof/>
            <w:webHidden/>
          </w:rPr>
          <w:fldChar w:fldCharType="begin"/>
        </w:r>
        <w:r>
          <w:rPr>
            <w:noProof/>
            <w:webHidden/>
          </w:rPr>
          <w:instrText xml:space="preserve"> PAGEREF _Toc82791707 \h </w:instrText>
        </w:r>
        <w:r>
          <w:rPr>
            <w:noProof/>
            <w:webHidden/>
          </w:rPr>
        </w:r>
        <w:r>
          <w:rPr>
            <w:noProof/>
            <w:webHidden/>
          </w:rPr>
          <w:fldChar w:fldCharType="separate"/>
        </w:r>
        <w:r>
          <w:rPr>
            <w:noProof/>
            <w:webHidden/>
          </w:rPr>
          <w:t>5</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08" w:history="1">
        <w:r w:rsidRPr="00836172">
          <w:rPr>
            <w:rStyle w:val="Hipervnculo"/>
            <w:noProof/>
            <w:lang w:val="es-ES"/>
          </w:rPr>
          <w:t>DECRETO 911/96</w:t>
        </w:r>
        <w:r>
          <w:rPr>
            <w:noProof/>
            <w:webHidden/>
          </w:rPr>
          <w:tab/>
        </w:r>
        <w:r>
          <w:rPr>
            <w:noProof/>
            <w:webHidden/>
          </w:rPr>
          <w:fldChar w:fldCharType="begin"/>
        </w:r>
        <w:r>
          <w:rPr>
            <w:noProof/>
            <w:webHidden/>
          </w:rPr>
          <w:instrText xml:space="preserve"> PAGEREF _Toc82791708 \h </w:instrText>
        </w:r>
        <w:r>
          <w:rPr>
            <w:noProof/>
            <w:webHidden/>
          </w:rPr>
        </w:r>
        <w:r>
          <w:rPr>
            <w:noProof/>
            <w:webHidden/>
          </w:rPr>
          <w:fldChar w:fldCharType="separate"/>
        </w:r>
        <w:r>
          <w:rPr>
            <w:noProof/>
            <w:webHidden/>
          </w:rPr>
          <w:t>7</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09" w:history="1">
        <w:r w:rsidRPr="00836172">
          <w:rPr>
            <w:rStyle w:val="Hipervnculo"/>
            <w:noProof/>
            <w:lang w:val="es-ES"/>
          </w:rPr>
          <w:t>CODIGO DE EDIFICACION DE CÓRDOBA</w:t>
        </w:r>
        <w:r>
          <w:rPr>
            <w:noProof/>
            <w:webHidden/>
          </w:rPr>
          <w:tab/>
        </w:r>
        <w:r>
          <w:rPr>
            <w:noProof/>
            <w:webHidden/>
          </w:rPr>
          <w:fldChar w:fldCharType="begin"/>
        </w:r>
        <w:r>
          <w:rPr>
            <w:noProof/>
            <w:webHidden/>
          </w:rPr>
          <w:instrText xml:space="preserve"> PAGEREF _Toc82791709 \h </w:instrText>
        </w:r>
        <w:r>
          <w:rPr>
            <w:noProof/>
            <w:webHidden/>
          </w:rPr>
        </w:r>
        <w:r>
          <w:rPr>
            <w:noProof/>
            <w:webHidden/>
          </w:rPr>
          <w:fldChar w:fldCharType="separate"/>
        </w:r>
        <w:r>
          <w:rPr>
            <w:noProof/>
            <w:webHidden/>
          </w:rPr>
          <w:t>8</w:t>
        </w:r>
        <w:r>
          <w:rPr>
            <w:noProof/>
            <w:webHidden/>
          </w:rPr>
          <w:fldChar w:fldCharType="end"/>
        </w:r>
      </w:hyperlink>
    </w:p>
    <w:p w:rsidR="003E705B" w:rsidRDefault="003E705B">
      <w:pPr>
        <w:pStyle w:val="TDC1"/>
        <w:tabs>
          <w:tab w:val="right" w:leader="dot" w:pos="8494"/>
        </w:tabs>
        <w:rPr>
          <w:rFonts w:eastAsiaTheme="minorEastAsia"/>
          <w:noProof/>
          <w:lang w:eastAsia="es-AR"/>
        </w:rPr>
      </w:pPr>
      <w:hyperlink w:anchor="_Toc82791710" w:history="1">
        <w:r w:rsidRPr="00836172">
          <w:rPr>
            <w:rStyle w:val="Hipervnculo"/>
            <w:noProof/>
          </w:rPr>
          <w:t>TIPOS DE VENTILACION</w:t>
        </w:r>
        <w:r>
          <w:rPr>
            <w:noProof/>
            <w:webHidden/>
          </w:rPr>
          <w:tab/>
        </w:r>
        <w:r>
          <w:rPr>
            <w:noProof/>
            <w:webHidden/>
          </w:rPr>
          <w:fldChar w:fldCharType="begin"/>
        </w:r>
        <w:r>
          <w:rPr>
            <w:noProof/>
            <w:webHidden/>
          </w:rPr>
          <w:instrText xml:space="preserve"> PAGEREF _Toc82791710 \h </w:instrText>
        </w:r>
        <w:r>
          <w:rPr>
            <w:noProof/>
            <w:webHidden/>
          </w:rPr>
        </w:r>
        <w:r>
          <w:rPr>
            <w:noProof/>
            <w:webHidden/>
          </w:rPr>
          <w:fldChar w:fldCharType="separate"/>
        </w:r>
        <w:r>
          <w:rPr>
            <w:noProof/>
            <w:webHidden/>
          </w:rPr>
          <w:t>9</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11" w:history="1">
        <w:r w:rsidRPr="00836172">
          <w:rPr>
            <w:rStyle w:val="Hipervnculo"/>
            <w:noProof/>
            <w:lang w:val="es-ES"/>
          </w:rPr>
          <w:t>Principios básicos de la ventilación general</w:t>
        </w:r>
        <w:r>
          <w:rPr>
            <w:noProof/>
            <w:webHidden/>
          </w:rPr>
          <w:tab/>
        </w:r>
        <w:r>
          <w:rPr>
            <w:noProof/>
            <w:webHidden/>
          </w:rPr>
          <w:fldChar w:fldCharType="begin"/>
        </w:r>
        <w:r>
          <w:rPr>
            <w:noProof/>
            <w:webHidden/>
          </w:rPr>
          <w:instrText xml:space="preserve"> PAGEREF _Toc82791711 \h </w:instrText>
        </w:r>
        <w:r>
          <w:rPr>
            <w:noProof/>
            <w:webHidden/>
          </w:rPr>
        </w:r>
        <w:r>
          <w:rPr>
            <w:noProof/>
            <w:webHidden/>
          </w:rPr>
          <w:fldChar w:fldCharType="separate"/>
        </w:r>
        <w:r>
          <w:rPr>
            <w:noProof/>
            <w:webHidden/>
          </w:rPr>
          <w:t>9</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12" w:history="1">
        <w:r w:rsidRPr="00836172">
          <w:rPr>
            <w:rStyle w:val="Hipervnculo"/>
            <w:noProof/>
            <w:lang w:val="es-ES"/>
          </w:rPr>
          <w:t>Inconvenientes</w:t>
        </w:r>
        <w:r>
          <w:rPr>
            <w:noProof/>
            <w:webHidden/>
          </w:rPr>
          <w:tab/>
        </w:r>
        <w:r>
          <w:rPr>
            <w:noProof/>
            <w:webHidden/>
          </w:rPr>
          <w:fldChar w:fldCharType="begin"/>
        </w:r>
        <w:r>
          <w:rPr>
            <w:noProof/>
            <w:webHidden/>
          </w:rPr>
          <w:instrText xml:space="preserve"> PAGEREF _Toc82791712 \h </w:instrText>
        </w:r>
        <w:r>
          <w:rPr>
            <w:noProof/>
            <w:webHidden/>
          </w:rPr>
        </w:r>
        <w:r>
          <w:rPr>
            <w:noProof/>
            <w:webHidden/>
          </w:rPr>
          <w:fldChar w:fldCharType="separate"/>
        </w:r>
        <w:r>
          <w:rPr>
            <w:noProof/>
            <w:webHidden/>
          </w:rPr>
          <w:t>9</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13" w:history="1">
        <w:r w:rsidRPr="00836172">
          <w:rPr>
            <w:rStyle w:val="Hipervnculo"/>
            <w:noProof/>
          </w:rPr>
          <w:t>VENTILACIÓN NATURAL O DIRECTA</w:t>
        </w:r>
        <w:r>
          <w:rPr>
            <w:noProof/>
            <w:webHidden/>
          </w:rPr>
          <w:tab/>
        </w:r>
        <w:r>
          <w:rPr>
            <w:noProof/>
            <w:webHidden/>
          </w:rPr>
          <w:fldChar w:fldCharType="begin"/>
        </w:r>
        <w:r>
          <w:rPr>
            <w:noProof/>
            <w:webHidden/>
          </w:rPr>
          <w:instrText xml:space="preserve"> PAGEREF _Toc82791713 \h </w:instrText>
        </w:r>
        <w:r>
          <w:rPr>
            <w:noProof/>
            <w:webHidden/>
          </w:rPr>
        </w:r>
        <w:r>
          <w:rPr>
            <w:noProof/>
            <w:webHidden/>
          </w:rPr>
          <w:fldChar w:fldCharType="separate"/>
        </w:r>
        <w:r>
          <w:rPr>
            <w:noProof/>
            <w:webHidden/>
          </w:rPr>
          <w:t>10</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14" w:history="1">
        <w:r w:rsidRPr="00836172">
          <w:rPr>
            <w:rStyle w:val="Hipervnculo"/>
            <w:noProof/>
            <w:lang w:val="es-ES"/>
          </w:rPr>
          <w:t>Principios de la ventilación general natural</w:t>
        </w:r>
        <w:r>
          <w:rPr>
            <w:noProof/>
            <w:webHidden/>
          </w:rPr>
          <w:tab/>
        </w:r>
        <w:r>
          <w:rPr>
            <w:noProof/>
            <w:webHidden/>
          </w:rPr>
          <w:fldChar w:fldCharType="begin"/>
        </w:r>
        <w:r>
          <w:rPr>
            <w:noProof/>
            <w:webHidden/>
          </w:rPr>
          <w:instrText xml:space="preserve"> PAGEREF _Toc82791714 \h </w:instrText>
        </w:r>
        <w:r>
          <w:rPr>
            <w:noProof/>
            <w:webHidden/>
          </w:rPr>
        </w:r>
        <w:r>
          <w:rPr>
            <w:noProof/>
            <w:webHidden/>
          </w:rPr>
          <w:fldChar w:fldCharType="separate"/>
        </w:r>
        <w:r>
          <w:rPr>
            <w:noProof/>
            <w:webHidden/>
          </w:rPr>
          <w:t>10</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15" w:history="1">
        <w:r w:rsidRPr="00836172">
          <w:rPr>
            <w:rStyle w:val="Hipervnculo"/>
            <w:noProof/>
          </w:rPr>
          <w:t>Técnicas para ventilación natural</w:t>
        </w:r>
        <w:r>
          <w:rPr>
            <w:noProof/>
            <w:webHidden/>
          </w:rPr>
          <w:tab/>
        </w:r>
        <w:r>
          <w:rPr>
            <w:noProof/>
            <w:webHidden/>
          </w:rPr>
          <w:fldChar w:fldCharType="begin"/>
        </w:r>
        <w:r>
          <w:rPr>
            <w:noProof/>
            <w:webHidden/>
          </w:rPr>
          <w:instrText xml:space="preserve"> PAGEREF _Toc82791715 \h </w:instrText>
        </w:r>
        <w:r>
          <w:rPr>
            <w:noProof/>
            <w:webHidden/>
          </w:rPr>
        </w:r>
        <w:r>
          <w:rPr>
            <w:noProof/>
            <w:webHidden/>
          </w:rPr>
          <w:fldChar w:fldCharType="separate"/>
        </w:r>
        <w:r>
          <w:rPr>
            <w:noProof/>
            <w:webHidden/>
          </w:rPr>
          <w:t>10</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16" w:history="1">
        <w:r w:rsidRPr="00836172">
          <w:rPr>
            <w:rStyle w:val="Hipervnculo"/>
            <w:noProof/>
            <w:lang w:val="es-ES"/>
          </w:rPr>
          <w:t>VENTILACIÓN MECÁNICA (O FORZADA)</w:t>
        </w:r>
        <w:r>
          <w:rPr>
            <w:noProof/>
            <w:webHidden/>
          </w:rPr>
          <w:tab/>
        </w:r>
        <w:r>
          <w:rPr>
            <w:noProof/>
            <w:webHidden/>
          </w:rPr>
          <w:fldChar w:fldCharType="begin"/>
        </w:r>
        <w:r>
          <w:rPr>
            <w:noProof/>
            <w:webHidden/>
          </w:rPr>
          <w:instrText xml:space="preserve"> PAGEREF _Toc82791716 \h </w:instrText>
        </w:r>
        <w:r>
          <w:rPr>
            <w:noProof/>
            <w:webHidden/>
          </w:rPr>
        </w:r>
        <w:r>
          <w:rPr>
            <w:noProof/>
            <w:webHidden/>
          </w:rPr>
          <w:fldChar w:fldCharType="separate"/>
        </w:r>
        <w:r>
          <w:rPr>
            <w:noProof/>
            <w:webHidden/>
          </w:rPr>
          <w:t>11</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17" w:history="1">
        <w:r w:rsidRPr="00836172">
          <w:rPr>
            <w:rStyle w:val="Hipervnculo"/>
            <w:noProof/>
            <w:lang w:val="es-ES"/>
          </w:rPr>
          <w:t>SOBREPRESION</w:t>
        </w:r>
        <w:r>
          <w:rPr>
            <w:noProof/>
            <w:webHidden/>
          </w:rPr>
          <w:tab/>
        </w:r>
        <w:r>
          <w:rPr>
            <w:noProof/>
            <w:webHidden/>
          </w:rPr>
          <w:fldChar w:fldCharType="begin"/>
        </w:r>
        <w:r>
          <w:rPr>
            <w:noProof/>
            <w:webHidden/>
          </w:rPr>
          <w:instrText xml:space="preserve"> PAGEREF _Toc82791717 \h </w:instrText>
        </w:r>
        <w:r>
          <w:rPr>
            <w:noProof/>
            <w:webHidden/>
          </w:rPr>
        </w:r>
        <w:r>
          <w:rPr>
            <w:noProof/>
            <w:webHidden/>
          </w:rPr>
          <w:fldChar w:fldCharType="separate"/>
        </w:r>
        <w:r>
          <w:rPr>
            <w:noProof/>
            <w:webHidden/>
          </w:rPr>
          <w:t>11</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18" w:history="1">
        <w:r w:rsidRPr="00836172">
          <w:rPr>
            <w:rStyle w:val="Hipervnculo"/>
            <w:noProof/>
          </w:rPr>
          <w:t>SUBPRESION O DEPRESION</w:t>
        </w:r>
        <w:r>
          <w:rPr>
            <w:noProof/>
            <w:webHidden/>
          </w:rPr>
          <w:tab/>
        </w:r>
        <w:r>
          <w:rPr>
            <w:noProof/>
            <w:webHidden/>
          </w:rPr>
          <w:fldChar w:fldCharType="begin"/>
        </w:r>
        <w:r>
          <w:rPr>
            <w:noProof/>
            <w:webHidden/>
          </w:rPr>
          <w:instrText xml:space="preserve"> PAGEREF _Toc82791718 \h </w:instrText>
        </w:r>
        <w:r>
          <w:rPr>
            <w:noProof/>
            <w:webHidden/>
          </w:rPr>
        </w:r>
        <w:r>
          <w:rPr>
            <w:noProof/>
            <w:webHidden/>
          </w:rPr>
          <w:fldChar w:fldCharType="separate"/>
        </w:r>
        <w:r>
          <w:rPr>
            <w:noProof/>
            <w:webHidden/>
          </w:rPr>
          <w:t>11</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19" w:history="1">
        <w:r w:rsidRPr="00836172">
          <w:rPr>
            <w:rStyle w:val="Hipervnculo"/>
            <w:noProof/>
            <w:lang w:val="es-ES"/>
          </w:rPr>
          <w:t>VENTILACION POR SISTEMAS MIXTOS</w:t>
        </w:r>
        <w:r>
          <w:rPr>
            <w:noProof/>
            <w:webHidden/>
          </w:rPr>
          <w:tab/>
        </w:r>
        <w:r>
          <w:rPr>
            <w:noProof/>
            <w:webHidden/>
          </w:rPr>
          <w:fldChar w:fldCharType="begin"/>
        </w:r>
        <w:r>
          <w:rPr>
            <w:noProof/>
            <w:webHidden/>
          </w:rPr>
          <w:instrText xml:space="preserve"> PAGEREF _Toc82791719 \h </w:instrText>
        </w:r>
        <w:r>
          <w:rPr>
            <w:noProof/>
            <w:webHidden/>
          </w:rPr>
        </w:r>
        <w:r>
          <w:rPr>
            <w:noProof/>
            <w:webHidden/>
          </w:rPr>
          <w:fldChar w:fldCharType="separate"/>
        </w:r>
        <w:r>
          <w:rPr>
            <w:noProof/>
            <w:webHidden/>
          </w:rPr>
          <w:t>11</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20" w:history="1">
        <w:r w:rsidRPr="00836172">
          <w:rPr>
            <w:rStyle w:val="Hipervnculo"/>
            <w:noProof/>
            <w:lang w:val="es-ES"/>
          </w:rPr>
          <w:t>VENTILACION LOCALIZADA</w:t>
        </w:r>
        <w:r>
          <w:rPr>
            <w:noProof/>
            <w:webHidden/>
          </w:rPr>
          <w:tab/>
        </w:r>
        <w:r>
          <w:rPr>
            <w:noProof/>
            <w:webHidden/>
          </w:rPr>
          <w:fldChar w:fldCharType="begin"/>
        </w:r>
        <w:r>
          <w:rPr>
            <w:noProof/>
            <w:webHidden/>
          </w:rPr>
          <w:instrText xml:space="preserve"> PAGEREF _Toc82791720 \h </w:instrText>
        </w:r>
        <w:r>
          <w:rPr>
            <w:noProof/>
            <w:webHidden/>
          </w:rPr>
        </w:r>
        <w:r>
          <w:rPr>
            <w:noProof/>
            <w:webHidden/>
          </w:rPr>
          <w:fldChar w:fldCharType="separate"/>
        </w:r>
        <w:r>
          <w:rPr>
            <w:noProof/>
            <w:webHidden/>
          </w:rPr>
          <w:t>12</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21" w:history="1">
        <w:r w:rsidRPr="00836172">
          <w:rPr>
            <w:rStyle w:val="Hipervnculo"/>
            <w:noProof/>
            <w:lang w:val="es-ES"/>
          </w:rPr>
          <w:t>Principios básicos de la extracción localizada</w:t>
        </w:r>
        <w:r>
          <w:rPr>
            <w:noProof/>
            <w:webHidden/>
          </w:rPr>
          <w:tab/>
        </w:r>
        <w:r>
          <w:rPr>
            <w:noProof/>
            <w:webHidden/>
          </w:rPr>
          <w:fldChar w:fldCharType="begin"/>
        </w:r>
        <w:r>
          <w:rPr>
            <w:noProof/>
            <w:webHidden/>
          </w:rPr>
          <w:instrText xml:space="preserve"> PAGEREF _Toc82791721 \h </w:instrText>
        </w:r>
        <w:r>
          <w:rPr>
            <w:noProof/>
            <w:webHidden/>
          </w:rPr>
        </w:r>
        <w:r>
          <w:rPr>
            <w:noProof/>
            <w:webHidden/>
          </w:rPr>
          <w:fldChar w:fldCharType="separate"/>
        </w:r>
        <w:r>
          <w:rPr>
            <w:noProof/>
            <w:webHidden/>
          </w:rPr>
          <w:t>12</w:t>
        </w:r>
        <w:r>
          <w:rPr>
            <w:noProof/>
            <w:webHidden/>
          </w:rPr>
          <w:fldChar w:fldCharType="end"/>
        </w:r>
      </w:hyperlink>
    </w:p>
    <w:p w:rsidR="003E705B" w:rsidRDefault="003E705B">
      <w:pPr>
        <w:pStyle w:val="TDC1"/>
        <w:tabs>
          <w:tab w:val="right" w:leader="dot" w:pos="8494"/>
        </w:tabs>
        <w:rPr>
          <w:rFonts w:eastAsiaTheme="minorEastAsia"/>
          <w:noProof/>
          <w:lang w:eastAsia="es-AR"/>
        </w:rPr>
      </w:pPr>
      <w:hyperlink w:anchor="_Toc82791722" w:history="1">
        <w:r w:rsidRPr="00836172">
          <w:rPr>
            <w:rStyle w:val="Hipervnculo"/>
            <w:noProof/>
            <w:lang w:val="es-ES"/>
          </w:rPr>
          <w:t>TIPOS DE VENTILADORES</w:t>
        </w:r>
        <w:r>
          <w:rPr>
            <w:noProof/>
            <w:webHidden/>
          </w:rPr>
          <w:tab/>
        </w:r>
        <w:r>
          <w:rPr>
            <w:noProof/>
            <w:webHidden/>
          </w:rPr>
          <w:fldChar w:fldCharType="begin"/>
        </w:r>
        <w:r>
          <w:rPr>
            <w:noProof/>
            <w:webHidden/>
          </w:rPr>
          <w:instrText xml:space="preserve"> PAGEREF _Toc82791722 \h </w:instrText>
        </w:r>
        <w:r>
          <w:rPr>
            <w:noProof/>
            <w:webHidden/>
          </w:rPr>
        </w:r>
        <w:r>
          <w:rPr>
            <w:noProof/>
            <w:webHidden/>
          </w:rPr>
          <w:fldChar w:fldCharType="separate"/>
        </w:r>
        <w:r>
          <w:rPr>
            <w:noProof/>
            <w:webHidden/>
          </w:rPr>
          <w:t>13</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23" w:history="1">
        <w:r w:rsidRPr="00836172">
          <w:rPr>
            <w:rStyle w:val="Hipervnculo"/>
            <w:noProof/>
            <w:lang w:val="es-ES"/>
          </w:rPr>
          <w:t>Ventilador Axial</w:t>
        </w:r>
        <w:r>
          <w:rPr>
            <w:noProof/>
            <w:webHidden/>
          </w:rPr>
          <w:tab/>
        </w:r>
        <w:r>
          <w:rPr>
            <w:noProof/>
            <w:webHidden/>
          </w:rPr>
          <w:fldChar w:fldCharType="begin"/>
        </w:r>
        <w:r>
          <w:rPr>
            <w:noProof/>
            <w:webHidden/>
          </w:rPr>
          <w:instrText xml:space="preserve"> PAGEREF _Toc82791723 \h </w:instrText>
        </w:r>
        <w:r>
          <w:rPr>
            <w:noProof/>
            <w:webHidden/>
          </w:rPr>
        </w:r>
        <w:r>
          <w:rPr>
            <w:noProof/>
            <w:webHidden/>
          </w:rPr>
          <w:fldChar w:fldCharType="separate"/>
        </w:r>
        <w:r>
          <w:rPr>
            <w:noProof/>
            <w:webHidden/>
          </w:rPr>
          <w:t>13</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24" w:history="1">
        <w:r w:rsidRPr="00836172">
          <w:rPr>
            <w:rStyle w:val="Hipervnculo"/>
            <w:noProof/>
          </w:rPr>
          <w:t>Ventilador Centrífugo</w:t>
        </w:r>
        <w:r>
          <w:rPr>
            <w:noProof/>
            <w:webHidden/>
          </w:rPr>
          <w:tab/>
        </w:r>
        <w:r>
          <w:rPr>
            <w:noProof/>
            <w:webHidden/>
          </w:rPr>
          <w:fldChar w:fldCharType="begin"/>
        </w:r>
        <w:r>
          <w:rPr>
            <w:noProof/>
            <w:webHidden/>
          </w:rPr>
          <w:instrText xml:space="preserve"> PAGEREF _Toc82791724 \h </w:instrText>
        </w:r>
        <w:r>
          <w:rPr>
            <w:noProof/>
            <w:webHidden/>
          </w:rPr>
        </w:r>
        <w:r>
          <w:rPr>
            <w:noProof/>
            <w:webHidden/>
          </w:rPr>
          <w:fldChar w:fldCharType="separate"/>
        </w:r>
        <w:r>
          <w:rPr>
            <w:noProof/>
            <w:webHidden/>
          </w:rPr>
          <w:t>13</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25" w:history="1">
        <w:r w:rsidRPr="00836172">
          <w:rPr>
            <w:rStyle w:val="Hipervnculo"/>
            <w:noProof/>
            <w:lang w:val="es-ES"/>
          </w:rPr>
          <w:t>Ventilador Helicocentrifugos</w:t>
        </w:r>
        <w:r>
          <w:rPr>
            <w:noProof/>
            <w:webHidden/>
          </w:rPr>
          <w:tab/>
        </w:r>
        <w:r>
          <w:rPr>
            <w:noProof/>
            <w:webHidden/>
          </w:rPr>
          <w:fldChar w:fldCharType="begin"/>
        </w:r>
        <w:r>
          <w:rPr>
            <w:noProof/>
            <w:webHidden/>
          </w:rPr>
          <w:instrText xml:space="preserve"> PAGEREF _Toc82791725 \h </w:instrText>
        </w:r>
        <w:r>
          <w:rPr>
            <w:noProof/>
            <w:webHidden/>
          </w:rPr>
        </w:r>
        <w:r>
          <w:rPr>
            <w:noProof/>
            <w:webHidden/>
          </w:rPr>
          <w:fldChar w:fldCharType="separate"/>
        </w:r>
        <w:r>
          <w:rPr>
            <w:noProof/>
            <w:webHidden/>
          </w:rPr>
          <w:t>14</w:t>
        </w:r>
        <w:r>
          <w:rPr>
            <w:noProof/>
            <w:webHidden/>
          </w:rPr>
          <w:fldChar w:fldCharType="end"/>
        </w:r>
      </w:hyperlink>
    </w:p>
    <w:p w:rsidR="003E705B" w:rsidRDefault="003E705B">
      <w:pPr>
        <w:pStyle w:val="TDC1"/>
        <w:tabs>
          <w:tab w:val="right" w:leader="dot" w:pos="8494"/>
        </w:tabs>
        <w:rPr>
          <w:rFonts w:eastAsiaTheme="minorEastAsia"/>
          <w:noProof/>
          <w:lang w:eastAsia="es-AR"/>
        </w:rPr>
      </w:pPr>
      <w:hyperlink w:anchor="_Toc82791726" w:history="1">
        <w:r w:rsidRPr="00836172">
          <w:rPr>
            <w:rStyle w:val="Hipervnculo"/>
            <w:noProof/>
          </w:rPr>
          <w:t>ELEMENTOS DE PROTECCION</w:t>
        </w:r>
        <w:r>
          <w:rPr>
            <w:noProof/>
            <w:webHidden/>
          </w:rPr>
          <w:tab/>
        </w:r>
        <w:r>
          <w:rPr>
            <w:noProof/>
            <w:webHidden/>
          </w:rPr>
          <w:fldChar w:fldCharType="begin"/>
        </w:r>
        <w:r>
          <w:rPr>
            <w:noProof/>
            <w:webHidden/>
          </w:rPr>
          <w:instrText xml:space="preserve"> PAGEREF _Toc82791726 \h </w:instrText>
        </w:r>
        <w:r>
          <w:rPr>
            <w:noProof/>
            <w:webHidden/>
          </w:rPr>
        </w:r>
        <w:r>
          <w:rPr>
            <w:noProof/>
            <w:webHidden/>
          </w:rPr>
          <w:fldChar w:fldCharType="separate"/>
        </w:r>
        <w:r>
          <w:rPr>
            <w:noProof/>
            <w:webHidden/>
          </w:rPr>
          <w:t>14</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27" w:history="1">
        <w:r w:rsidRPr="00836172">
          <w:rPr>
            <w:rStyle w:val="Hipervnculo"/>
            <w:noProof/>
          </w:rPr>
          <w:t>FILTRANTES</w:t>
        </w:r>
        <w:r>
          <w:rPr>
            <w:noProof/>
            <w:webHidden/>
          </w:rPr>
          <w:tab/>
        </w:r>
        <w:r>
          <w:rPr>
            <w:noProof/>
            <w:webHidden/>
          </w:rPr>
          <w:fldChar w:fldCharType="begin"/>
        </w:r>
        <w:r>
          <w:rPr>
            <w:noProof/>
            <w:webHidden/>
          </w:rPr>
          <w:instrText xml:space="preserve"> PAGEREF _Toc82791727 \h </w:instrText>
        </w:r>
        <w:r>
          <w:rPr>
            <w:noProof/>
            <w:webHidden/>
          </w:rPr>
        </w:r>
        <w:r>
          <w:rPr>
            <w:noProof/>
            <w:webHidden/>
          </w:rPr>
          <w:fldChar w:fldCharType="separate"/>
        </w:r>
        <w:r>
          <w:rPr>
            <w:noProof/>
            <w:webHidden/>
          </w:rPr>
          <w:t>15</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28" w:history="1">
        <w:r w:rsidRPr="00836172">
          <w:rPr>
            <w:rStyle w:val="Hipervnculo"/>
            <w:noProof/>
          </w:rPr>
          <w:t>AISLANTES</w:t>
        </w:r>
        <w:r>
          <w:rPr>
            <w:noProof/>
            <w:webHidden/>
          </w:rPr>
          <w:tab/>
        </w:r>
        <w:r>
          <w:rPr>
            <w:noProof/>
            <w:webHidden/>
          </w:rPr>
          <w:fldChar w:fldCharType="begin"/>
        </w:r>
        <w:r>
          <w:rPr>
            <w:noProof/>
            <w:webHidden/>
          </w:rPr>
          <w:instrText xml:space="preserve"> PAGEREF _Toc82791728 \h </w:instrText>
        </w:r>
        <w:r>
          <w:rPr>
            <w:noProof/>
            <w:webHidden/>
          </w:rPr>
        </w:r>
        <w:r>
          <w:rPr>
            <w:noProof/>
            <w:webHidden/>
          </w:rPr>
          <w:fldChar w:fldCharType="separate"/>
        </w:r>
        <w:r>
          <w:rPr>
            <w:noProof/>
            <w:webHidden/>
          </w:rPr>
          <w:t>15</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29" w:history="1">
        <w:r w:rsidRPr="00836172">
          <w:rPr>
            <w:rStyle w:val="Hipervnculo"/>
            <w:noProof/>
          </w:rPr>
          <w:t>DISPOSICIONES</w:t>
        </w:r>
        <w:r w:rsidRPr="00836172">
          <w:rPr>
            <w:rStyle w:val="Hipervnculo"/>
            <w:noProof/>
            <w:spacing w:val="36"/>
          </w:rPr>
          <w:t xml:space="preserve"> </w:t>
        </w:r>
        <w:r w:rsidRPr="00836172">
          <w:rPr>
            <w:rStyle w:val="Hipervnculo"/>
            <w:noProof/>
          </w:rPr>
          <w:t>A</w:t>
        </w:r>
        <w:r w:rsidRPr="00836172">
          <w:rPr>
            <w:rStyle w:val="Hipervnculo"/>
            <w:noProof/>
            <w:spacing w:val="36"/>
          </w:rPr>
          <w:t xml:space="preserve"> </w:t>
        </w:r>
        <w:r w:rsidRPr="00836172">
          <w:rPr>
            <w:rStyle w:val="Hipervnculo"/>
            <w:noProof/>
          </w:rPr>
          <w:t>TENER</w:t>
        </w:r>
        <w:r w:rsidRPr="00836172">
          <w:rPr>
            <w:rStyle w:val="Hipervnculo"/>
            <w:noProof/>
            <w:spacing w:val="37"/>
          </w:rPr>
          <w:t xml:space="preserve"> </w:t>
        </w:r>
        <w:r w:rsidRPr="00836172">
          <w:rPr>
            <w:rStyle w:val="Hipervnculo"/>
            <w:noProof/>
          </w:rPr>
          <w:t>EN</w:t>
        </w:r>
        <w:r w:rsidRPr="00836172">
          <w:rPr>
            <w:rStyle w:val="Hipervnculo"/>
            <w:noProof/>
            <w:spacing w:val="38"/>
          </w:rPr>
          <w:t xml:space="preserve"> </w:t>
        </w:r>
        <w:r w:rsidRPr="00836172">
          <w:rPr>
            <w:rStyle w:val="Hipervnculo"/>
            <w:noProof/>
          </w:rPr>
          <w:t>CUENTRA</w:t>
        </w:r>
        <w:r w:rsidRPr="00836172">
          <w:rPr>
            <w:rStyle w:val="Hipervnculo"/>
            <w:noProof/>
            <w:spacing w:val="36"/>
          </w:rPr>
          <w:t xml:space="preserve"> </w:t>
        </w:r>
        <w:r w:rsidRPr="00836172">
          <w:rPr>
            <w:rStyle w:val="Hipervnculo"/>
            <w:noProof/>
          </w:rPr>
          <w:t>FRENTE</w:t>
        </w:r>
        <w:r w:rsidRPr="00836172">
          <w:rPr>
            <w:rStyle w:val="Hipervnculo"/>
            <w:noProof/>
            <w:spacing w:val="36"/>
          </w:rPr>
          <w:t xml:space="preserve"> </w:t>
        </w:r>
        <w:r w:rsidRPr="00836172">
          <w:rPr>
            <w:rStyle w:val="Hipervnculo"/>
            <w:noProof/>
          </w:rPr>
          <w:t xml:space="preserve">A </w:t>
        </w:r>
        <w:r w:rsidRPr="00836172">
          <w:rPr>
            <w:rStyle w:val="Hipervnculo"/>
            <w:noProof/>
            <w:spacing w:val="-83"/>
          </w:rPr>
          <w:t xml:space="preserve">  </w:t>
        </w:r>
        <w:r w:rsidRPr="00836172">
          <w:rPr>
            <w:rStyle w:val="Hipervnculo"/>
            <w:noProof/>
          </w:rPr>
          <w:t>COVID-19</w:t>
        </w:r>
        <w:r>
          <w:rPr>
            <w:noProof/>
            <w:webHidden/>
          </w:rPr>
          <w:tab/>
        </w:r>
        <w:r>
          <w:rPr>
            <w:noProof/>
            <w:webHidden/>
          </w:rPr>
          <w:fldChar w:fldCharType="begin"/>
        </w:r>
        <w:r>
          <w:rPr>
            <w:noProof/>
            <w:webHidden/>
          </w:rPr>
          <w:instrText xml:space="preserve"> PAGEREF _Toc82791729 \h </w:instrText>
        </w:r>
        <w:r>
          <w:rPr>
            <w:noProof/>
            <w:webHidden/>
          </w:rPr>
        </w:r>
        <w:r>
          <w:rPr>
            <w:noProof/>
            <w:webHidden/>
          </w:rPr>
          <w:fldChar w:fldCharType="separate"/>
        </w:r>
        <w:r>
          <w:rPr>
            <w:noProof/>
            <w:webHidden/>
          </w:rPr>
          <w:t>16</w:t>
        </w:r>
        <w:r>
          <w:rPr>
            <w:noProof/>
            <w:webHidden/>
          </w:rPr>
          <w:fldChar w:fldCharType="end"/>
        </w:r>
      </w:hyperlink>
    </w:p>
    <w:p w:rsidR="003E705B" w:rsidRDefault="003E705B">
      <w:pPr>
        <w:pStyle w:val="TDC1"/>
        <w:tabs>
          <w:tab w:val="right" w:leader="dot" w:pos="8494"/>
        </w:tabs>
        <w:rPr>
          <w:rFonts w:eastAsiaTheme="minorEastAsia"/>
          <w:noProof/>
          <w:lang w:eastAsia="es-AR"/>
        </w:rPr>
      </w:pPr>
      <w:hyperlink w:anchor="_Toc82791730" w:history="1">
        <w:r w:rsidRPr="00836172">
          <w:rPr>
            <w:rStyle w:val="Hipervnculo"/>
            <w:noProof/>
          </w:rPr>
          <w:t>CASOS DE APLICACIÓN</w:t>
        </w:r>
        <w:r>
          <w:rPr>
            <w:noProof/>
            <w:webHidden/>
          </w:rPr>
          <w:tab/>
        </w:r>
        <w:r>
          <w:rPr>
            <w:noProof/>
            <w:webHidden/>
          </w:rPr>
          <w:fldChar w:fldCharType="begin"/>
        </w:r>
        <w:r>
          <w:rPr>
            <w:noProof/>
            <w:webHidden/>
          </w:rPr>
          <w:instrText xml:space="preserve"> PAGEREF _Toc82791730 \h </w:instrText>
        </w:r>
        <w:r>
          <w:rPr>
            <w:noProof/>
            <w:webHidden/>
          </w:rPr>
        </w:r>
        <w:r>
          <w:rPr>
            <w:noProof/>
            <w:webHidden/>
          </w:rPr>
          <w:fldChar w:fldCharType="separate"/>
        </w:r>
        <w:r>
          <w:rPr>
            <w:noProof/>
            <w:webHidden/>
          </w:rPr>
          <w:t>16</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31" w:history="1">
        <w:r w:rsidRPr="00836172">
          <w:rPr>
            <w:rStyle w:val="Hipervnculo"/>
            <w:noProof/>
          </w:rPr>
          <w:t>TRABAJOS HABITUALES</w:t>
        </w:r>
        <w:r>
          <w:rPr>
            <w:noProof/>
            <w:webHidden/>
          </w:rPr>
          <w:tab/>
        </w:r>
        <w:r>
          <w:rPr>
            <w:noProof/>
            <w:webHidden/>
          </w:rPr>
          <w:fldChar w:fldCharType="begin"/>
        </w:r>
        <w:r>
          <w:rPr>
            <w:noProof/>
            <w:webHidden/>
          </w:rPr>
          <w:instrText xml:space="preserve"> PAGEREF _Toc82791731 \h </w:instrText>
        </w:r>
        <w:r>
          <w:rPr>
            <w:noProof/>
            <w:webHidden/>
          </w:rPr>
        </w:r>
        <w:r>
          <w:rPr>
            <w:noProof/>
            <w:webHidden/>
          </w:rPr>
          <w:fldChar w:fldCharType="separate"/>
        </w:r>
        <w:r>
          <w:rPr>
            <w:noProof/>
            <w:webHidden/>
          </w:rPr>
          <w:t>16</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32" w:history="1">
        <w:r w:rsidRPr="00836172">
          <w:rPr>
            <w:rStyle w:val="Hipervnculo"/>
            <w:noProof/>
          </w:rPr>
          <w:t>Soldadura</w:t>
        </w:r>
        <w:r>
          <w:rPr>
            <w:noProof/>
            <w:webHidden/>
          </w:rPr>
          <w:tab/>
        </w:r>
        <w:r>
          <w:rPr>
            <w:noProof/>
            <w:webHidden/>
          </w:rPr>
          <w:fldChar w:fldCharType="begin"/>
        </w:r>
        <w:r>
          <w:rPr>
            <w:noProof/>
            <w:webHidden/>
          </w:rPr>
          <w:instrText xml:space="preserve"> PAGEREF _Toc82791732 \h </w:instrText>
        </w:r>
        <w:r>
          <w:rPr>
            <w:noProof/>
            <w:webHidden/>
          </w:rPr>
        </w:r>
        <w:r>
          <w:rPr>
            <w:noProof/>
            <w:webHidden/>
          </w:rPr>
          <w:fldChar w:fldCharType="separate"/>
        </w:r>
        <w:r>
          <w:rPr>
            <w:noProof/>
            <w:webHidden/>
          </w:rPr>
          <w:t>16</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33" w:history="1">
        <w:r w:rsidRPr="00836172">
          <w:rPr>
            <w:rStyle w:val="Hipervnculo"/>
            <w:noProof/>
          </w:rPr>
          <w:t>Pintura</w:t>
        </w:r>
        <w:r>
          <w:rPr>
            <w:noProof/>
            <w:webHidden/>
          </w:rPr>
          <w:tab/>
        </w:r>
        <w:r>
          <w:rPr>
            <w:noProof/>
            <w:webHidden/>
          </w:rPr>
          <w:fldChar w:fldCharType="begin"/>
        </w:r>
        <w:r>
          <w:rPr>
            <w:noProof/>
            <w:webHidden/>
          </w:rPr>
          <w:instrText xml:space="preserve"> PAGEREF _Toc82791733 \h </w:instrText>
        </w:r>
        <w:r>
          <w:rPr>
            <w:noProof/>
            <w:webHidden/>
          </w:rPr>
        </w:r>
        <w:r>
          <w:rPr>
            <w:noProof/>
            <w:webHidden/>
          </w:rPr>
          <w:fldChar w:fldCharType="separate"/>
        </w:r>
        <w:r>
          <w:rPr>
            <w:noProof/>
            <w:webHidden/>
          </w:rPr>
          <w:t>17</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34" w:history="1">
        <w:r w:rsidRPr="00836172">
          <w:rPr>
            <w:rStyle w:val="Hipervnculo"/>
            <w:noProof/>
          </w:rPr>
          <w:t>Lijado</w:t>
        </w:r>
        <w:r>
          <w:rPr>
            <w:noProof/>
            <w:webHidden/>
          </w:rPr>
          <w:tab/>
        </w:r>
        <w:r>
          <w:rPr>
            <w:noProof/>
            <w:webHidden/>
          </w:rPr>
          <w:fldChar w:fldCharType="begin"/>
        </w:r>
        <w:r>
          <w:rPr>
            <w:noProof/>
            <w:webHidden/>
          </w:rPr>
          <w:instrText xml:space="preserve"> PAGEREF _Toc82791734 \h </w:instrText>
        </w:r>
        <w:r>
          <w:rPr>
            <w:noProof/>
            <w:webHidden/>
          </w:rPr>
        </w:r>
        <w:r>
          <w:rPr>
            <w:noProof/>
            <w:webHidden/>
          </w:rPr>
          <w:fldChar w:fldCharType="separate"/>
        </w:r>
        <w:r>
          <w:rPr>
            <w:noProof/>
            <w:webHidden/>
          </w:rPr>
          <w:t>17</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35" w:history="1">
        <w:r w:rsidRPr="00836172">
          <w:rPr>
            <w:rStyle w:val="Hipervnculo"/>
            <w:noProof/>
          </w:rPr>
          <w:t>Aserrado</w:t>
        </w:r>
        <w:r>
          <w:rPr>
            <w:noProof/>
            <w:webHidden/>
          </w:rPr>
          <w:tab/>
        </w:r>
        <w:r>
          <w:rPr>
            <w:noProof/>
            <w:webHidden/>
          </w:rPr>
          <w:fldChar w:fldCharType="begin"/>
        </w:r>
        <w:r>
          <w:rPr>
            <w:noProof/>
            <w:webHidden/>
          </w:rPr>
          <w:instrText xml:space="preserve"> PAGEREF _Toc82791735 \h </w:instrText>
        </w:r>
        <w:r>
          <w:rPr>
            <w:noProof/>
            <w:webHidden/>
          </w:rPr>
        </w:r>
        <w:r>
          <w:rPr>
            <w:noProof/>
            <w:webHidden/>
          </w:rPr>
          <w:fldChar w:fldCharType="separate"/>
        </w:r>
        <w:r>
          <w:rPr>
            <w:noProof/>
            <w:webHidden/>
          </w:rPr>
          <w:t>17</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36" w:history="1">
        <w:r w:rsidRPr="00836172">
          <w:rPr>
            <w:rStyle w:val="Hipervnculo"/>
            <w:noProof/>
          </w:rPr>
          <w:t>TRABAJOS PARTICULARES</w:t>
        </w:r>
        <w:r>
          <w:rPr>
            <w:noProof/>
            <w:webHidden/>
          </w:rPr>
          <w:tab/>
        </w:r>
        <w:r>
          <w:rPr>
            <w:noProof/>
            <w:webHidden/>
          </w:rPr>
          <w:fldChar w:fldCharType="begin"/>
        </w:r>
        <w:r>
          <w:rPr>
            <w:noProof/>
            <w:webHidden/>
          </w:rPr>
          <w:instrText xml:space="preserve"> PAGEREF _Toc82791736 \h </w:instrText>
        </w:r>
        <w:r>
          <w:rPr>
            <w:noProof/>
            <w:webHidden/>
          </w:rPr>
        </w:r>
        <w:r>
          <w:rPr>
            <w:noProof/>
            <w:webHidden/>
          </w:rPr>
          <w:fldChar w:fldCharType="separate"/>
        </w:r>
        <w:r>
          <w:rPr>
            <w:noProof/>
            <w:webHidden/>
          </w:rPr>
          <w:t>17</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37" w:history="1">
        <w:r w:rsidRPr="00836172">
          <w:rPr>
            <w:rStyle w:val="Hipervnculo"/>
            <w:noProof/>
          </w:rPr>
          <w:t>Estacionamientos</w:t>
        </w:r>
        <w:r>
          <w:rPr>
            <w:noProof/>
            <w:webHidden/>
          </w:rPr>
          <w:tab/>
        </w:r>
        <w:r>
          <w:rPr>
            <w:noProof/>
            <w:webHidden/>
          </w:rPr>
          <w:fldChar w:fldCharType="begin"/>
        </w:r>
        <w:r>
          <w:rPr>
            <w:noProof/>
            <w:webHidden/>
          </w:rPr>
          <w:instrText xml:space="preserve"> PAGEREF _Toc82791737 \h </w:instrText>
        </w:r>
        <w:r>
          <w:rPr>
            <w:noProof/>
            <w:webHidden/>
          </w:rPr>
        </w:r>
        <w:r>
          <w:rPr>
            <w:noProof/>
            <w:webHidden/>
          </w:rPr>
          <w:fldChar w:fldCharType="separate"/>
        </w:r>
        <w:r>
          <w:rPr>
            <w:noProof/>
            <w:webHidden/>
          </w:rPr>
          <w:t>17</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38" w:history="1">
        <w:r w:rsidRPr="00836172">
          <w:rPr>
            <w:rStyle w:val="Hipervnculo"/>
            <w:noProof/>
          </w:rPr>
          <w:t>Túneles</w:t>
        </w:r>
        <w:r>
          <w:rPr>
            <w:noProof/>
            <w:webHidden/>
          </w:rPr>
          <w:tab/>
        </w:r>
        <w:r>
          <w:rPr>
            <w:noProof/>
            <w:webHidden/>
          </w:rPr>
          <w:fldChar w:fldCharType="begin"/>
        </w:r>
        <w:r>
          <w:rPr>
            <w:noProof/>
            <w:webHidden/>
          </w:rPr>
          <w:instrText xml:space="preserve"> PAGEREF _Toc82791738 \h </w:instrText>
        </w:r>
        <w:r>
          <w:rPr>
            <w:noProof/>
            <w:webHidden/>
          </w:rPr>
        </w:r>
        <w:r>
          <w:rPr>
            <w:noProof/>
            <w:webHidden/>
          </w:rPr>
          <w:fldChar w:fldCharType="separate"/>
        </w:r>
        <w:r>
          <w:rPr>
            <w:noProof/>
            <w:webHidden/>
          </w:rPr>
          <w:t>17</w:t>
        </w:r>
        <w:r>
          <w:rPr>
            <w:noProof/>
            <w:webHidden/>
          </w:rPr>
          <w:fldChar w:fldCharType="end"/>
        </w:r>
      </w:hyperlink>
    </w:p>
    <w:p w:rsidR="003E705B" w:rsidRDefault="003E705B">
      <w:pPr>
        <w:pStyle w:val="TDC1"/>
        <w:tabs>
          <w:tab w:val="right" w:leader="dot" w:pos="8494"/>
        </w:tabs>
        <w:rPr>
          <w:rFonts w:eastAsiaTheme="minorEastAsia"/>
          <w:noProof/>
          <w:lang w:eastAsia="es-AR"/>
        </w:rPr>
      </w:pPr>
      <w:hyperlink w:anchor="_Toc82791739" w:history="1">
        <w:r w:rsidRPr="00836172">
          <w:rPr>
            <w:rStyle w:val="Hipervnculo"/>
            <w:noProof/>
          </w:rPr>
          <w:t>Errores</w:t>
        </w:r>
        <w:r w:rsidRPr="00836172">
          <w:rPr>
            <w:rStyle w:val="Hipervnculo"/>
            <w:noProof/>
            <w:spacing w:val="28"/>
          </w:rPr>
          <w:t xml:space="preserve"> </w:t>
        </w:r>
        <w:r w:rsidRPr="00836172">
          <w:rPr>
            <w:rStyle w:val="Hipervnculo"/>
            <w:noProof/>
          </w:rPr>
          <w:t>más</w:t>
        </w:r>
        <w:r w:rsidRPr="00836172">
          <w:rPr>
            <w:rStyle w:val="Hipervnculo"/>
            <w:noProof/>
            <w:spacing w:val="28"/>
          </w:rPr>
          <w:t xml:space="preserve"> </w:t>
        </w:r>
        <w:r w:rsidRPr="00836172">
          <w:rPr>
            <w:rStyle w:val="Hipervnculo"/>
            <w:noProof/>
          </w:rPr>
          <w:t>comunes</w:t>
        </w:r>
        <w:r w:rsidRPr="00836172">
          <w:rPr>
            <w:rStyle w:val="Hipervnculo"/>
            <w:noProof/>
            <w:spacing w:val="28"/>
          </w:rPr>
          <w:t xml:space="preserve"> </w:t>
        </w:r>
        <w:r w:rsidRPr="00836172">
          <w:rPr>
            <w:rStyle w:val="Hipervnculo"/>
            <w:noProof/>
          </w:rPr>
          <w:t>en</w:t>
        </w:r>
        <w:r w:rsidRPr="00836172">
          <w:rPr>
            <w:rStyle w:val="Hipervnculo"/>
            <w:noProof/>
            <w:spacing w:val="28"/>
          </w:rPr>
          <w:t xml:space="preserve"> </w:t>
        </w:r>
        <w:r w:rsidRPr="00836172">
          <w:rPr>
            <w:rStyle w:val="Hipervnculo"/>
            <w:noProof/>
          </w:rPr>
          <w:t>sistemas</w:t>
        </w:r>
        <w:r w:rsidRPr="00836172">
          <w:rPr>
            <w:rStyle w:val="Hipervnculo"/>
            <w:noProof/>
            <w:spacing w:val="28"/>
          </w:rPr>
          <w:t xml:space="preserve"> </w:t>
        </w:r>
        <w:r w:rsidRPr="00836172">
          <w:rPr>
            <w:rStyle w:val="Hipervnculo"/>
            <w:noProof/>
          </w:rPr>
          <w:t>de</w:t>
        </w:r>
        <w:r w:rsidRPr="00836172">
          <w:rPr>
            <w:rStyle w:val="Hipervnculo"/>
            <w:noProof/>
            <w:spacing w:val="28"/>
          </w:rPr>
          <w:t xml:space="preserve"> </w:t>
        </w:r>
        <w:r w:rsidRPr="00836172">
          <w:rPr>
            <w:rStyle w:val="Hipervnculo"/>
            <w:noProof/>
          </w:rPr>
          <w:t>ventilación:</w:t>
        </w:r>
        <w:r>
          <w:rPr>
            <w:noProof/>
            <w:webHidden/>
          </w:rPr>
          <w:tab/>
        </w:r>
        <w:r>
          <w:rPr>
            <w:noProof/>
            <w:webHidden/>
          </w:rPr>
          <w:fldChar w:fldCharType="begin"/>
        </w:r>
        <w:r>
          <w:rPr>
            <w:noProof/>
            <w:webHidden/>
          </w:rPr>
          <w:instrText xml:space="preserve"> PAGEREF _Toc82791739 \h </w:instrText>
        </w:r>
        <w:r>
          <w:rPr>
            <w:noProof/>
            <w:webHidden/>
          </w:rPr>
        </w:r>
        <w:r>
          <w:rPr>
            <w:noProof/>
            <w:webHidden/>
          </w:rPr>
          <w:fldChar w:fldCharType="separate"/>
        </w:r>
        <w:r>
          <w:rPr>
            <w:noProof/>
            <w:webHidden/>
          </w:rPr>
          <w:t>18</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40" w:history="1">
        <w:r w:rsidRPr="00836172">
          <w:rPr>
            <w:rStyle w:val="Hipervnculo"/>
            <w:noProof/>
          </w:rPr>
          <w:t>Inexistencia</w:t>
        </w:r>
        <w:r w:rsidRPr="00836172">
          <w:rPr>
            <w:rStyle w:val="Hipervnculo"/>
            <w:noProof/>
            <w:spacing w:val="-1"/>
          </w:rPr>
          <w:t xml:space="preserve"> </w:t>
        </w:r>
        <w:r w:rsidRPr="00836172">
          <w:rPr>
            <w:rStyle w:val="Hipervnculo"/>
            <w:noProof/>
          </w:rPr>
          <w:t>de entrada de aire o</w:t>
        </w:r>
        <w:r w:rsidRPr="00836172">
          <w:rPr>
            <w:rStyle w:val="Hipervnculo"/>
            <w:noProof/>
            <w:spacing w:val="-1"/>
          </w:rPr>
          <w:t xml:space="preserve"> </w:t>
        </w:r>
        <w:r w:rsidRPr="00836172">
          <w:rPr>
            <w:rStyle w:val="Hipervnculo"/>
            <w:noProof/>
          </w:rPr>
          <w:t>entrada de aire  insuficiente.</w:t>
        </w:r>
        <w:r>
          <w:rPr>
            <w:noProof/>
            <w:webHidden/>
          </w:rPr>
          <w:tab/>
        </w:r>
        <w:r>
          <w:rPr>
            <w:noProof/>
            <w:webHidden/>
          </w:rPr>
          <w:fldChar w:fldCharType="begin"/>
        </w:r>
        <w:r>
          <w:rPr>
            <w:noProof/>
            <w:webHidden/>
          </w:rPr>
          <w:instrText xml:space="preserve"> PAGEREF _Toc82791740 \h </w:instrText>
        </w:r>
        <w:r>
          <w:rPr>
            <w:noProof/>
            <w:webHidden/>
          </w:rPr>
        </w:r>
        <w:r>
          <w:rPr>
            <w:noProof/>
            <w:webHidden/>
          </w:rPr>
          <w:fldChar w:fldCharType="separate"/>
        </w:r>
        <w:r>
          <w:rPr>
            <w:noProof/>
            <w:webHidden/>
          </w:rPr>
          <w:t>18</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41" w:history="1">
        <w:r w:rsidRPr="00836172">
          <w:rPr>
            <w:rStyle w:val="Hipervnculo"/>
            <w:noProof/>
          </w:rPr>
          <w:t>Incorrecta</w:t>
        </w:r>
        <w:r w:rsidRPr="00836172">
          <w:rPr>
            <w:rStyle w:val="Hipervnculo"/>
            <w:noProof/>
            <w:spacing w:val="7"/>
          </w:rPr>
          <w:t xml:space="preserve"> </w:t>
        </w:r>
        <w:r w:rsidRPr="00836172">
          <w:rPr>
            <w:rStyle w:val="Hipervnculo"/>
            <w:noProof/>
          </w:rPr>
          <w:t>ubicación</w:t>
        </w:r>
        <w:r w:rsidRPr="00836172">
          <w:rPr>
            <w:rStyle w:val="Hipervnculo"/>
            <w:noProof/>
            <w:spacing w:val="7"/>
          </w:rPr>
          <w:t xml:space="preserve"> </w:t>
        </w:r>
        <w:r w:rsidRPr="00836172">
          <w:rPr>
            <w:rStyle w:val="Hipervnculo"/>
            <w:noProof/>
          </w:rPr>
          <w:t>de</w:t>
        </w:r>
        <w:r w:rsidRPr="00836172">
          <w:rPr>
            <w:rStyle w:val="Hipervnculo"/>
            <w:noProof/>
            <w:spacing w:val="7"/>
          </w:rPr>
          <w:t xml:space="preserve"> </w:t>
        </w:r>
        <w:r w:rsidRPr="00836172">
          <w:rPr>
            <w:rStyle w:val="Hipervnculo"/>
            <w:noProof/>
          </w:rPr>
          <w:t>las</w:t>
        </w:r>
        <w:r w:rsidRPr="00836172">
          <w:rPr>
            <w:rStyle w:val="Hipervnculo"/>
            <w:noProof/>
            <w:spacing w:val="7"/>
          </w:rPr>
          <w:t xml:space="preserve"> </w:t>
        </w:r>
        <w:r w:rsidRPr="00836172">
          <w:rPr>
            <w:rStyle w:val="Hipervnculo"/>
            <w:noProof/>
          </w:rPr>
          <w:t>entradas</w:t>
        </w:r>
        <w:r w:rsidRPr="00836172">
          <w:rPr>
            <w:rStyle w:val="Hipervnculo"/>
            <w:noProof/>
            <w:spacing w:val="7"/>
          </w:rPr>
          <w:t xml:space="preserve"> </w:t>
        </w:r>
        <w:r w:rsidRPr="00836172">
          <w:rPr>
            <w:rStyle w:val="Hipervnculo"/>
            <w:noProof/>
          </w:rPr>
          <w:t>respecto</w:t>
        </w:r>
        <w:r w:rsidRPr="00836172">
          <w:rPr>
            <w:rStyle w:val="Hipervnculo"/>
            <w:noProof/>
            <w:spacing w:val="7"/>
          </w:rPr>
          <w:t xml:space="preserve"> </w:t>
        </w:r>
        <w:r w:rsidRPr="00836172">
          <w:rPr>
            <w:rStyle w:val="Hipervnculo"/>
            <w:noProof/>
          </w:rPr>
          <w:t>a</w:t>
        </w:r>
        <w:r w:rsidRPr="00836172">
          <w:rPr>
            <w:rStyle w:val="Hipervnculo"/>
            <w:noProof/>
            <w:spacing w:val="7"/>
          </w:rPr>
          <w:t xml:space="preserve"> </w:t>
        </w:r>
        <w:r w:rsidRPr="00836172">
          <w:rPr>
            <w:rStyle w:val="Hipervnculo"/>
            <w:noProof/>
          </w:rPr>
          <w:t>las</w:t>
        </w:r>
        <w:r w:rsidRPr="00836172">
          <w:rPr>
            <w:rStyle w:val="Hipervnculo"/>
            <w:noProof/>
            <w:spacing w:val="16"/>
          </w:rPr>
          <w:t xml:space="preserve"> </w:t>
        </w:r>
        <w:r w:rsidRPr="00836172">
          <w:rPr>
            <w:rStyle w:val="Hipervnculo"/>
            <w:noProof/>
          </w:rPr>
          <w:t>salidas</w:t>
        </w:r>
        <w:r w:rsidRPr="00836172">
          <w:rPr>
            <w:rStyle w:val="Hipervnculo"/>
            <w:noProof/>
            <w:spacing w:val="7"/>
          </w:rPr>
          <w:t xml:space="preserve"> </w:t>
        </w:r>
        <w:r w:rsidRPr="00836172">
          <w:rPr>
            <w:rStyle w:val="Hipervnculo"/>
            <w:noProof/>
          </w:rPr>
          <w:t>(creación</w:t>
        </w:r>
        <w:r w:rsidRPr="00836172">
          <w:rPr>
            <w:rStyle w:val="Hipervnculo"/>
            <w:noProof/>
            <w:spacing w:val="7"/>
          </w:rPr>
          <w:t xml:space="preserve"> </w:t>
        </w:r>
        <w:r w:rsidRPr="00836172">
          <w:rPr>
            <w:rStyle w:val="Hipervnculo"/>
            <w:noProof/>
          </w:rPr>
          <w:t>de</w:t>
        </w:r>
        <w:r w:rsidRPr="00836172">
          <w:rPr>
            <w:rStyle w:val="Hipervnculo"/>
            <w:noProof/>
            <w:spacing w:val="-64"/>
          </w:rPr>
          <w:t xml:space="preserve"> </w:t>
        </w:r>
        <w:r w:rsidRPr="00836172">
          <w:rPr>
            <w:rStyle w:val="Hipervnculo"/>
            <w:noProof/>
          </w:rPr>
          <w:t>"zonas muertas")</w:t>
        </w:r>
        <w:r>
          <w:rPr>
            <w:noProof/>
            <w:webHidden/>
          </w:rPr>
          <w:tab/>
        </w:r>
        <w:r>
          <w:rPr>
            <w:noProof/>
            <w:webHidden/>
          </w:rPr>
          <w:fldChar w:fldCharType="begin"/>
        </w:r>
        <w:r>
          <w:rPr>
            <w:noProof/>
            <w:webHidden/>
          </w:rPr>
          <w:instrText xml:space="preserve"> PAGEREF _Toc82791741 \h </w:instrText>
        </w:r>
        <w:r>
          <w:rPr>
            <w:noProof/>
            <w:webHidden/>
          </w:rPr>
        </w:r>
        <w:r>
          <w:rPr>
            <w:noProof/>
            <w:webHidden/>
          </w:rPr>
          <w:fldChar w:fldCharType="separate"/>
        </w:r>
        <w:r>
          <w:rPr>
            <w:noProof/>
            <w:webHidden/>
          </w:rPr>
          <w:t>19</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42" w:history="1">
        <w:r w:rsidRPr="00836172">
          <w:rPr>
            <w:rStyle w:val="Hipervnculo"/>
            <w:noProof/>
          </w:rPr>
          <w:t>Ubicación de las entradas y salidas muy próximas  ("cortocircuitos")</w:t>
        </w:r>
        <w:r>
          <w:rPr>
            <w:noProof/>
            <w:webHidden/>
          </w:rPr>
          <w:tab/>
        </w:r>
        <w:r>
          <w:rPr>
            <w:noProof/>
            <w:webHidden/>
          </w:rPr>
          <w:fldChar w:fldCharType="begin"/>
        </w:r>
        <w:r>
          <w:rPr>
            <w:noProof/>
            <w:webHidden/>
          </w:rPr>
          <w:instrText xml:space="preserve"> PAGEREF _Toc82791742 \h </w:instrText>
        </w:r>
        <w:r>
          <w:rPr>
            <w:noProof/>
            <w:webHidden/>
          </w:rPr>
        </w:r>
        <w:r>
          <w:rPr>
            <w:noProof/>
            <w:webHidden/>
          </w:rPr>
          <w:fldChar w:fldCharType="separate"/>
        </w:r>
        <w:r>
          <w:rPr>
            <w:noProof/>
            <w:webHidden/>
          </w:rPr>
          <w:t>19</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43" w:history="1">
        <w:r w:rsidRPr="00836172">
          <w:rPr>
            <w:rStyle w:val="Hipervnculo"/>
            <w:noProof/>
          </w:rPr>
          <w:t>Incorrecta ubicación de las entradas de aire (Introducción de aire contaminado):</w:t>
        </w:r>
        <w:r>
          <w:rPr>
            <w:noProof/>
            <w:webHidden/>
          </w:rPr>
          <w:tab/>
        </w:r>
        <w:r>
          <w:rPr>
            <w:noProof/>
            <w:webHidden/>
          </w:rPr>
          <w:fldChar w:fldCharType="begin"/>
        </w:r>
        <w:r>
          <w:rPr>
            <w:noProof/>
            <w:webHidden/>
          </w:rPr>
          <w:instrText xml:space="preserve"> PAGEREF _Toc82791743 \h </w:instrText>
        </w:r>
        <w:r>
          <w:rPr>
            <w:noProof/>
            <w:webHidden/>
          </w:rPr>
        </w:r>
        <w:r>
          <w:rPr>
            <w:noProof/>
            <w:webHidden/>
          </w:rPr>
          <w:fldChar w:fldCharType="separate"/>
        </w:r>
        <w:r>
          <w:rPr>
            <w:noProof/>
            <w:webHidden/>
          </w:rPr>
          <w:t>20</w:t>
        </w:r>
        <w:r>
          <w:rPr>
            <w:noProof/>
            <w:webHidden/>
          </w:rPr>
          <w:fldChar w:fldCharType="end"/>
        </w:r>
      </w:hyperlink>
    </w:p>
    <w:p w:rsidR="003E705B" w:rsidRDefault="003E705B">
      <w:pPr>
        <w:pStyle w:val="TDC4"/>
        <w:tabs>
          <w:tab w:val="right" w:leader="dot" w:pos="8494"/>
        </w:tabs>
        <w:rPr>
          <w:rFonts w:eastAsiaTheme="minorEastAsia"/>
          <w:noProof/>
          <w:lang w:eastAsia="es-AR"/>
        </w:rPr>
      </w:pPr>
      <w:hyperlink w:anchor="_Toc82791744" w:history="1">
        <w:r w:rsidRPr="00836172">
          <w:rPr>
            <w:rStyle w:val="Hipervnculo"/>
            <w:noProof/>
          </w:rPr>
          <w:t>Colocación de obstáculos por delante de los  extractores o las entradas:</w:t>
        </w:r>
        <w:r>
          <w:rPr>
            <w:noProof/>
            <w:webHidden/>
          </w:rPr>
          <w:tab/>
        </w:r>
        <w:r>
          <w:rPr>
            <w:noProof/>
            <w:webHidden/>
          </w:rPr>
          <w:fldChar w:fldCharType="begin"/>
        </w:r>
        <w:r>
          <w:rPr>
            <w:noProof/>
            <w:webHidden/>
          </w:rPr>
          <w:instrText xml:space="preserve"> PAGEREF _Toc82791744 \h </w:instrText>
        </w:r>
        <w:r>
          <w:rPr>
            <w:noProof/>
            <w:webHidden/>
          </w:rPr>
        </w:r>
        <w:r>
          <w:rPr>
            <w:noProof/>
            <w:webHidden/>
          </w:rPr>
          <w:fldChar w:fldCharType="separate"/>
        </w:r>
        <w:r>
          <w:rPr>
            <w:noProof/>
            <w:webHidden/>
          </w:rPr>
          <w:t>20</w:t>
        </w:r>
        <w:r>
          <w:rPr>
            <w:noProof/>
            <w:webHidden/>
          </w:rPr>
          <w:fldChar w:fldCharType="end"/>
        </w:r>
      </w:hyperlink>
    </w:p>
    <w:p w:rsidR="003E705B" w:rsidRDefault="003E705B">
      <w:pPr>
        <w:pStyle w:val="TDC1"/>
        <w:tabs>
          <w:tab w:val="right" w:leader="dot" w:pos="8494"/>
        </w:tabs>
        <w:rPr>
          <w:rFonts w:eastAsiaTheme="minorEastAsia"/>
          <w:noProof/>
          <w:lang w:eastAsia="es-AR"/>
        </w:rPr>
      </w:pPr>
      <w:hyperlink w:anchor="_Toc82791745" w:history="1">
        <w:r w:rsidRPr="00836172">
          <w:rPr>
            <w:rStyle w:val="Hipervnculo"/>
            <w:noProof/>
          </w:rPr>
          <w:t>EJEMPLO DE CÁLCULO DE UN SISTEMA DE VENTILACION LOCALIZADA</w:t>
        </w:r>
        <w:r>
          <w:rPr>
            <w:noProof/>
            <w:webHidden/>
          </w:rPr>
          <w:tab/>
        </w:r>
        <w:r>
          <w:rPr>
            <w:noProof/>
            <w:webHidden/>
          </w:rPr>
          <w:fldChar w:fldCharType="begin"/>
        </w:r>
        <w:r>
          <w:rPr>
            <w:noProof/>
            <w:webHidden/>
          </w:rPr>
          <w:instrText xml:space="preserve"> PAGEREF _Toc82791745 \h </w:instrText>
        </w:r>
        <w:r>
          <w:rPr>
            <w:noProof/>
            <w:webHidden/>
          </w:rPr>
        </w:r>
        <w:r>
          <w:rPr>
            <w:noProof/>
            <w:webHidden/>
          </w:rPr>
          <w:fldChar w:fldCharType="separate"/>
        </w:r>
        <w:r>
          <w:rPr>
            <w:noProof/>
            <w:webHidden/>
          </w:rPr>
          <w:t>20</w:t>
        </w:r>
        <w:r>
          <w:rPr>
            <w:noProof/>
            <w:webHidden/>
          </w:rPr>
          <w:fldChar w:fldCharType="end"/>
        </w:r>
      </w:hyperlink>
    </w:p>
    <w:p w:rsidR="003E705B" w:rsidRDefault="003E705B">
      <w:pPr>
        <w:pStyle w:val="TDC2"/>
        <w:tabs>
          <w:tab w:val="right" w:leader="dot" w:pos="8494"/>
        </w:tabs>
        <w:rPr>
          <w:rFonts w:eastAsiaTheme="minorEastAsia"/>
          <w:noProof/>
          <w:lang w:eastAsia="es-AR"/>
        </w:rPr>
      </w:pPr>
      <w:hyperlink w:anchor="_Toc82791746" w:history="1">
        <w:r w:rsidRPr="00836172">
          <w:rPr>
            <w:rStyle w:val="Hipervnculo"/>
            <w:noProof/>
          </w:rPr>
          <w:t>RESOLUCION</w:t>
        </w:r>
        <w:r>
          <w:rPr>
            <w:noProof/>
            <w:webHidden/>
          </w:rPr>
          <w:tab/>
        </w:r>
        <w:r>
          <w:rPr>
            <w:noProof/>
            <w:webHidden/>
          </w:rPr>
          <w:fldChar w:fldCharType="begin"/>
        </w:r>
        <w:r>
          <w:rPr>
            <w:noProof/>
            <w:webHidden/>
          </w:rPr>
          <w:instrText xml:space="preserve"> PAGEREF _Toc82791746 \h </w:instrText>
        </w:r>
        <w:r>
          <w:rPr>
            <w:noProof/>
            <w:webHidden/>
          </w:rPr>
        </w:r>
        <w:r>
          <w:rPr>
            <w:noProof/>
            <w:webHidden/>
          </w:rPr>
          <w:fldChar w:fldCharType="separate"/>
        </w:r>
        <w:r>
          <w:rPr>
            <w:noProof/>
            <w:webHidden/>
          </w:rPr>
          <w:t>21</w:t>
        </w:r>
        <w:r>
          <w:rPr>
            <w:noProof/>
            <w:webHidden/>
          </w:rPr>
          <w:fldChar w:fldCharType="end"/>
        </w:r>
      </w:hyperlink>
    </w:p>
    <w:p w:rsidR="003E705B" w:rsidRDefault="003E705B">
      <w:pPr>
        <w:pStyle w:val="TDC1"/>
        <w:tabs>
          <w:tab w:val="right" w:leader="dot" w:pos="8494"/>
        </w:tabs>
        <w:rPr>
          <w:rFonts w:eastAsiaTheme="minorEastAsia"/>
          <w:noProof/>
          <w:lang w:eastAsia="es-AR"/>
        </w:rPr>
      </w:pPr>
      <w:hyperlink w:anchor="_Toc82791747" w:history="1">
        <w:r w:rsidRPr="00836172">
          <w:rPr>
            <w:rStyle w:val="Hipervnculo"/>
            <w:noProof/>
          </w:rPr>
          <w:t>CONCLUSION</w:t>
        </w:r>
        <w:r>
          <w:rPr>
            <w:noProof/>
            <w:webHidden/>
          </w:rPr>
          <w:tab/>
        </w:r>
        <w:r>
          <w:rPr>
            <w:noProof/>
            <w:webHidden/>
          </w:rPr>
          <w:fldChar w:fldCharType="begin"/>
        </w:r>
        <w:r>
          <w:rPr>
            <w:noProof/>
            <w:webHidden/>
          </w:rPr>
          <w:instrText xml:space="preserve"> PAGEREF _Toc82791747 \h </w:instrText>
        </w:r>
        <w:r>
          <w:rPr>
            <w:noProof/>
            <w:webHidden/>
          </w:rPr>
        </w:r>
        <w:r>
          <w:rPr>
            <w:noProof/>
            <w:webHidden/>
          </w:rPr>
          <w:fldChar w:fldCharType="separate"/>
        </w:r>
        <w:r>
          <w:rPr>
            <w:noProof/>
            <w:webHidden/>
          </w:rPr>
          <w:t>29</w:t>
        </w:r>
        <w:r>
          <w:rPr>
            <w:noProof/>
            <w:webHidden/>
          </w:rPr>
          <w:fldChar w:fldCharType="end"/>
        </w:r>
      </w:hyperlink>
    </w:p>
    <w:p w:rsidR="00547C58" w:rsidRDefault="00E41FD5" w:rsidP="005F4260">
      <w:pPr>
        <w:rPr>
          <w:rFonts w:ascii="Arial" w:hAnsi="Arial" w:cs="Arial"/>
          <w:b/>
          <w:sz w:val="28"/>
        </w:rPr>
      </w:pPr>
      <w:r>
        <w:rPr>
          <w:rFonts w:ascii="Arial" w:hAnsi="Arial" w:cs="Arial"/>
          <w:b/>
          <w:sz w:val="28"/>
        </w:rPr>
        <w:fldChar w:fldCharType="end"/>
      </w:r>
      <w:bookmarkStart w:id="0" w:name="_GoBack"/>
      <w:bookmarkEnd w:id="0"/>
    </w:p>
    <w:p w:rsidR="00547C58" w:rsidRPr="00547C58" w:rsidRDefault="00AE00C2" w:rsidP="00E41FD5">
      <w:pPr>
        <w:pStyle w:val="Ttulo1"/>
        <w:jc w:val="both"/>
      </w:pPr>
      <w:bookmarkStart w:id="1" w:name="_Toc82791703"/>
      <w:r>
        <w:t>INTRODUCCIÓN</w:t>
      </w:r>
      <w:bookmarkEnd w:id="1"/>
    </w:p>
    <w:p w:rsidR="00547C58" w:rsidRDefault="00547C58" w:rsidP="00E41FD5">
      <w:pPr>
        <w:jc w:val="both"/>
      </w:pPr>
      <w:r>
        <w:t xml:space="preserve">En este informe se desarrollara la temática de ventilación, orientada a la higiene y la seguridad dentro de la ingeniería. Ya que es un aspecto fundamental a tener en cuenta en los diseños y proyectos de la ingeniería civil. </w:t>
      </w:r>
    </w:p>
    <w:p w:rsidR="00547C58" w:rsidRDefault="00547C58" w:rsidP="00E41FD5">
      <w:pPr>
        <w:jc w:val="both"/>
      </w:pPr>
      <w:r>
        <w:t>Como ingenieros debemos proporcionar un ambiente laboral de buena calidad, confortable y seguro por lo cual es crucial garantizar una correcta renovación de aire.</w:t>
      </w:r>
    </w:p>
    <w:p w:rsidR="00547C58" w:rsidRDefault="00547C58" w:rsidP="00E41FD5">
      <w:pPr>
        <w:pStyle w:val="Subttulo"/>
        <w:jc w:val="both"/>
      </w:pPr>
      <w:bookmarkStart w:id="2" w:name="_Toc82791704"/>
      <w:r>
        <w:t>Ventilación</w:t>
      </w:r>
      <w:bookmarkEnd w:id="2"/>
    </w:p>
    <w:p w:rsidR="00547C58" w:rsidRDefault="00547C58" w:rsidP="00E41FD5">
      <w:pPr>
        <w:jc w:val="both"/>
        <w:rPr>
          <w:lang w:val="es-MX"/>
        </w:rPr>
      </w:pPr>
      <w:r w:rsidRPr="00547C58">
        <w:rPr>
          <w:lang w:val="es-MX"/>
        </w:rPr>
        <w:t>Se denomina ventilación a la renovación del aire del interior de una edificación mediante extracción o inyección de aire, de manera natural o mecánica.</w:t>
      </w:r>
    </w:p>
    <w:p w:rsidR="00547C58" w:rsidRDefault="00547C58" w:rsidP="00E41FD5">
      <w:pPr>
        <w:jc w:val="both"/>
        <w:rPr>
          <w:lang w:val="es-MX"/>
        </w:rPr>
      </w:pPr>
      <w:r>
        <w:rPr>
          <w:lang w:val="es-MX"/>
        </w:rPr>
        <w:t>Que tiene por finalidad:</w:t>
      </w:r>
    </w:p>
    <w:p w:rsidR="00E41FD5" w:rsidRPr="00547C58" w:rsidRDefault="00E41FD5" w:rsidP="00E41FD5">
      <w:pPr>
        <w:pStyle w:val="Prrafodelista"/>
        <w:numPr>
          <w:ilvl w:val="0"/>
          <w:numId w:val="14"/>
        </w:numPr>
        <w:jc w:val="both"/>
      </w:pPr>
      <w:r w:rsidRPr="00547C58">
        <w:rPr>
          <w:lang w:val="es-MX"/>
        </w:rPr>
        <w:t>Asegurar la calidad y salubridad del aire interior.</w:t>
      </w:r>
    </w:p>
    <w:p w:rsidR="00E41FD5" w:rsidRPr="00547C58" w:rsidRDefault="00E41FD5" w:rsidP="00E41FD5">
      <w:pPr>
        <w:pStyle w:val="Prrafodelista"/>
        <w:numPr>
          <w:ilvl w:val="0"/>
          <w:numId w:val="14"/>
        </w:numPr>
        <w:jc w:val="both"/>
      </w:pPr>
      <w:r w:rsidRPr="00547C58">
        <w:rPr>
          <w:lang w:val="es-MX"/>
        </w:rPr>
        <w:t>Luchar contra los humos en caso de incendio.</w:t>
      </w:r>
    </w:p>
    <w:p w:rsidR="00E41FD5" w:rsidRPr="00547C58" w:rsidRDefault="00E41FD5" w:rsidP="00E41FD5">
      <w:pPr>
        <w:pStyle w:val="Prrafodelista"/>
        <w:numPr>
          <w:ilvl w:val="0"/>
          <w:numId w:val="14"/>
        </w:numPr>
        <w:jc w:val="both"/>
      </w:pPr>
      <w:r w:rsidRPr="00547C58">
        <w:rPr>
          <w:lang w:val="es-MX"/>
        </w:rPr>
        <w:t>Disminuir las concentraciones de gases o partículas a niveles adecuados para el funcionamiento de maquinaria o instalaciones.</w:t>
      </w:r>
    </w:p>
    <w:p w:rsidR="00E41FD5" w:rsidRPr="00547C58" w:rsidRDefault="00E41FD5" w:rsidP="00E41FD5">
      <w:pPr>
        <w:pStyle w:val="Prrafodelista"/>
        <w:numPr>
          <w:ilvl w:val="0"/>
          <w:numId w:val="14"/>
        </w:numPr>
        <w:jc w:val="both"/>
      </w:pPr>
      <w:r w:rsidRPr="00547C58">
        <w:rPr>
          <w:lang w:val="es-MX"/>
        </w:rPr>
        <w:t>Proteger determinadas áreas de patógenos que puedan penetrar vía aire.</w:t>
      </w:r>
    </w:p>
    <w:p w:rsidR="00547C58" w:rsidRPr="00547C58" w:rsidRDefault="00547C58" w:rsidP="00E41FD5">
      <w:pPr>
        <w:jc w:val="both"/>
        <w:rPr>
          <w:lang w:val="es-MX"/>
        </w:rPr>
      </w:pPr>
      <w:r>
        <w:rPr>
          <w:lang w:val="es-MX"/>
        </w:rPr>
        <w:t xml:space="preserve">Siendo su clasificación: </w:t>
      </w:r>
    </w:p>
    <w:p w:rsidR="00547C58" w:rsidRPr="00547C58" w:rsidRDefault="00547C58" w:rsidP="00E41FD5">
      <w:pPr>
        <w:jc w:val="both"/>
      </w:pPr>
    </w:p>
    <w:p w:rsidR="00547C58" w:rsidRDefault="00547C58" w:rsidP="00E41FD5">
      <w:pPr>
        <w:jc w:val="both"/>
      </w:pPr>
      <w:r>
        <w:rPr>
          <w:noProof/>
          <w:lang w:eastAsia="es-AR"/>
        </w:rPr>
        <w:lastRenderedPageBreak/>
        <w:drawing>
          <wp:inline distT="0" distB="0" distL="0" distR="0" wp14:anchorId="4E1C08C4" wp14:editId="2489271D">
            <wp:extent cx="4872195" cy="274510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343" cy="2760401"/>
                    </a:xfrm>
                    <a:prstGeom prst="rect">
                      <a:avLst/>
                    </a:prstGeom>
                    <a:noFill/>
                  </pic:spPr>
                </pic:pic>
              </a:graphicData>
            </a:graphic>
          </wp:inline>
        </w:drawing>
      </w:r>
    </w:p>
    <w:p w:rsidR="00547C58" w:rsidRDefault="00547C58" w:rsidP="00E41FD5">
      <w:pPr>
        <w:jc w:val="both"/>
        <w:rPr>
          <w:rFonts w:ascii="Arial" w:hAnsi="Arial" w:cs="Arial"/>
          <w:b/>
          <w:sz w:val="28"/>
        </w:rPr>
      </w:pPr>
    </w:p>
    <w:p w:rsidR="00AE00C2" w:rsidRDefault="00AE00C2" w:rsidP="00E41FD5">
      <w:pPr>
        <w:jc w:val="both"/>
        <w:rPr>
          <w:rFonts w:cstheme="minorHAnsi"/>
        </w:rPr>
      </w:pPr>
      <w:r w:rsidRPr="00AE00C2">
        <w:rPr>
          <w:rFonts w:cstheme="minorHAnsi"/>
        </w:rPr>
        <w:t>Efectos generados por una mala ventilación:</w:t>
      </w:r>
    </w:p>
    <w:p w:rsidR="00AE00C2" w:rsidRPr="00AE00C2" w:rsidRDefault="00AE00C2" w:rsidP="00E41FD5">
      <w:pPr>
        <w:pStyle w:val="Textoindependiente"/>
        <w:numPr>
          <w:ilvl w:val="0"/>
          <w:numId w:val="19"/>
        </w:numPr>
        <w:tabs>
          <w:tab w:val="left" w:pos="1690"/>
        </w:tabs>
        <w:spacing w:before="207"/>
        <w:jc w:val="both"/>
        <w:rPr>
          <w:rFonts w:asciiTheme="minorHAnsi" w:eastAsiaTheme="minorHAnsi" w:hAnsiTheme="minorHAnsi" w:cstheme="minorHAnsi"/>
          <w:sz w:val="22"/>
          <w:szCs w:val="22"/>
          <w:lang w:val="es-AR"/>
        </w:rPr>
      </w:pPr>
      <w:r w:rsidRPr="00AE00C2">
        <w:rPr>
          <w:rFonts w:asciiTheme="minorHAnsi" w:eastAsiaTheme="minorHAnsi" w:hAnsiTheme="minorHAnsi" w:cstheme="minorHAnsi"/>
          <w:sz w:val="22"/>
          <w:szCs w:val="22"/>
          <w:lang w:val="es-AR"/>
        </w:rPr>
        <w:t>Garganta: Dolor, inflamación, sequedad.</w:t>
      </w:r>
    </w:p>
    <w:p w:rsidR="00AE00C2" w:rsidRPr="00AE00C2" w:rsidRDefault="00AE00C2" w:rsidP="00E41FD5">
      <w:pPr>
        <w:pStyle w:val="Textoindependiente"/>
        <w:numPr>
          <w:ilvl w:val="0"/>
          <w:numId w:val="19"/>
        </w:numPr>
        <w:tabs>
          <w:tab w:val="left" w:pos="1690"/>
        </w:tabs>
        <w:spacing w:before="17"/>
        <w:jc w:val="both"/>
        <w:rPr>
          <w:rFonts w:asciiTheme="minorHAnsi" w:eastAsiaTheme="minorHAnsi" w:hAnsiTheme="minorHAnsi" w:cstheme="minorHAnsi"/>
          <w:sz w:val="22"/>
          <w:szCs w:val="22"/>
          <w:lang w:val="es-AR"/>
        </w:rPr>
      </w:pPr>
      <w:r w:rsidRPr="00AE00C2">
        <w:rPr>
          <w:rFonts w:asciiTheme="minorHAnsi" w:eastAsiaTheme="minorHAnsi" w:hAnsiTheme="minorHAnsi" w:cstheme="minorHAnsi"/>
          <w:sz w:val="22"/>
          <w:szCs w:val="22"/>
          <w:lang w:val="es-AR"/>
        </w:rPr>
        <w:t>Ojos: Irritación, lagrimeo.</w:t>
      </w:r>
    </w:p>
    <w:p w:rsidR="00AE00C2" w:rsidRPr="00AE00C2" w:rsidRDefault="00AE00C2" w:rsidP="00E41FD5">
      <w:pPr>
        <w:pStyle w:val="Textoindependiente"/>
        <w:numPr>
          <w:ilvl w:val="0"/>
          <w:numId w:val="19"/>
        </w:numPr>
        <w:tabs>
          <w:tab w:val="left" w:pos="1690"/>
        </w:tabs>
        <w:spacing w:before="17"/>
        <w:jc w:val="both"/>
        <w:rPr>
          <w:rFonts w:asciiTheme="minorHAnsi" w:eastAsiaTheme="minorHAnsi" w:hAnsiTheme="minorHAnsi" w:cstheme="minorHAnsi"/>
          <w:sz w:val="22"/>
          <w:szCs w:val="22"/>
          <w:lang w:val="es-AR"/>
        </w:rPr>
      </w:pPr>
      <w:r w:rsidRPr="00AE00C2">
        <w:rPr>
          <w:rFonts w:asciiTheme="minorHAnsi" w:eastAsiaTheme="minorHAnsi" w:hAnsiTheme="minorHAnsi" w:cstheme="minorHAnsi"/>
          <w:sz w:val="22"/>
          <w:szCs w:val="22"/>
          <w:lang w:val="es-AR"/>
        </w:rPr>
        <w:t>Nariz: Congestión, mucosidad.</w:t>
      </w:r>
    </w:p>
    <w:p w:rsidR="00AE00C2" w:rsidRPr="00AE00C2" w:rsidRDefault="00AE00C2" w:rsidP="00E41FD5">
      <w:pPr>
        <w:pStyle w:val="Textoindependiente"/>
        <w:numPr>
          <w:ilvl w:val="0"/>
          <w:numId w:val="19"/>
        </w:numPr>
        <w:tabs>
          <w:tab w:val="left" w:pos="1690"/>
        </w:tabs>
        <w:spacing w:before="22"/>
        <w:jc w:val="both"/>
        <w:rPr>
          <w:rFonts w:asciiTheme="minorHAnsi" w:eastAsiaTheme="minorHAnsi" w:hAnsiTheme="minorHAnsi" w:cstheme="minorHAnsi"/>
          <w:sz w:val="22"/>
          <w:szCs w:val="22"/>
          <w:lang w:val="es-AR"/>
        </w:rPr>
      </w:pPr>
      <w:r w:rsidRPr="00AE00C2">
        <w:rPr>
          <w:rFonts w:asciiTheme="minorHAnsi" w:eastAsiaTheme="minorHAnsi" w:hAnsiTheme="minorHAnsi" w:cstheme="minorHAnsi"/>
          <w:sz w:val="22"/>
          <w:szCs w:val="22"/>
          <w:lang w:val="es-AR"/>
        </w:rPr>
        <w:t>Cabeza: Mareos, dificultad para concentrarse, dolor.</w:t>
      </w:r>
    </w:p>
    <w:p w:rsidR="00AE00C2" w:rsidRPr="00AE00C2" w:rsidRDefault="00AE00C2" w:rsidP="00E41FD5">
      <w:pPr>
        <w:pStyle w:val="Textoindependiente"/>
        <w:numPr>
          <w:ilvl w:val="0"/>
          <w:numId w:val="19"/>
        </w:numPr>
        <w:tabs>
          <w:tab w:val="left" w:pos="1690"/>
        </w:tabs>
        <w:spacing w:before="17"/>
        <w:jc w:val="both"/>
        <w:rPr>
          <w:rFonts w:asciiTheme="minorHAnsi" w:eastAsiaTheme="minorHAnsi" w:hAnsiTheme="minorHAnsi" w:cstheme="minorHAnsi"/>
          <w:sz w:val="22"/>
          <w:szCs w:val="22"/>
          <w:lang w:val="es-AR"/>
        </w:rPr>
      </w:pPr>
      <w:r w:rsidRPr="00AE00C2">
        <w:rPr>
          <w:rFonts w:asciiTheme="minorHAnsi" w:eastAsiaTheme="minorHAnsi" w:hAnsiTheme="minorHAnsi" w:cstheme="minorHAnsi"/>
          <w:sz w:val="22"/>
          <w:szCs w:val="22"/>
          <w:lang w:val="es-AR"/>
        </w:rPr>
        <w:t>Pulmonar: Tos seca, sensación de ahogo.</w:t>
      </w:r>
    </w:p>
    <w:p w:rsidR="00AE00C2" w:rsidRDefault="00AE00C2" w:rsidP="00E41FD5">
      <w:pPr>
        <w:pStyle w:val="Textoindependiente"/>
        <w:numPr>
          <w:ilvl w:val="0"/>
          <w:numId w:val="19"/>
        </w:numPr>
        <w:tabs>
          <w:tab w:val="left" w:pos="1690"/>
        </w:tabs>
        <w:spacing w:before="12"/>
        <w:jc w:val="both"/>
      </w:pPr>
      <w:r w:rsidRPr="00AE00C2">
        <w:rPr>
          <w:rFonts w:asciiTheme="minorHAnsi" w:eastAsiaTheme="minorHAnsi" w:hAnsiTheme="minorHAnsi" w:cstheme="minorHAnsi"/>
          <w:sz w:val="22"/>
          <w:szCs w:val="22"/>
          <w:lang w:val="es-AR"/>
        </w:rPr>
        <w:t>Cutáneos: Sequedad, erupciones</w:t>
      </w:r>
      <w:r>
        <w:t>.</w:t>
      </w:r>
    </w:p>
    <w:p w:rsidR="00AE00C2" w:rsidRDefault="00AE00C2" w:rsidP="00E41FD5">
      <w:pPr>
        <w:jc w:val="both"/>
        <w:rPr>
          <w:rFonts w:cstheme="minorHAnsi"/>
        </w:rPr>
      </w:pPr>
    </w:p>
    <w:p w:rsidR="00AE00C2" w:rsidRPr="00E41FD5" w:rsidRDefault="00AE00C2" w:rsidP="00E41FD5">
      <w:pPr>
        <w:jc w:val="both"/>
        <w:rPr>
          <w:rFonts w:cstheme="minorHAnsi"/>
          <w:lang w:val="es-ES"/>
        </w:rPr>
      </w:pPr>
      <w:r w:rsidRPr="00AE00C2">
        <w:rPr>
          <w:rFonts w:cstheme="minorHAnsi"/>
          <w:lang w:val="es-ES"/>
        </w:rPr>
        <w:t>En el ámbito laboral, puede causar estrés, malestar, ausentismo y pérdida de productividad. Según la OMS, el síndrome de la oficina enferma es un conjunto de</w:t>
      </w:r>
      <w:r>
        <w:rPr>
          <w:rFonts w:cstheme="minorHAnsi"/>
          <w:lang w:val="es-ES"/>
        </w:rPr>
        <w:t xml:space="preserve"> </w:t>
      </w:r>
      <w:r>
        <w:t>«</w:t>
      </w:r>
      <w:r>
        <w:rPr>
          <w:rFonts w:cstheme="minorHAnsi"/>
          <w:lang w:val="es-ES"/>
        </w:rPr>
        <w:t>e</w:t>
      </w:r>
      <w:r w:rsidRPr="00AE00C2">
        <w:rPr>
          <w:rFonts w:cstheme="minorHAnsi"/>
          <w:lang w:val="es-ES"/>
        </w:rPr>
        <w:t>nfermedades originadas o estimuladas por la contaminación del aire en espacios cerrados», los cuales fueron nombrados previamente.</w:t>
      </w:r>
    </w:p>
    <w:p w:rsidR="00AE00C2" w:rsidRDefault="00AE00C2" w:rsidP="00E41FD5">
      <w:pPr>
        <w:pStyle w:val="Ttulo1"/>
        <w:tabs>
          <w:tab w:val="center" w:pos="4252"/>
        </w:tabs>
        <w:jc w:val="both"/>
      </w:pPr>
      <w:bookmarkStart w:id="3" w:name="_Toc82791705"/>
      <w:r>
        <w:t>MARCO TEORICO Y LEGAL</w:t>
      </w:r>
      <w:bookmarkEnd w:id="3"/>
      <w:r>
        <w:tab/>
      </w:r>
    </w:p>
    <w:p w:rsidR="00AE00C2" w:rsidRDefault="00AE00C2" w:rsidP="00E41FD5">
      <w:pPr>
        <w:pStyle w:val="Ttulo2"/>
        <w:jc w:val="both"/>
        <w:rPr>
          <w:rFonts w:asciiTheme="minorHAnsi" w:eastAsiaTheme="minorHAnsi" w:hAnsiTheme="minorHAnsi" w:cstheme="minorBidi"/>
          <w:color w:val="auto"/>
          <w:sz w:val="22"/>
          <w:szCs w:val="22"/>
        </w:rPr>
      </w:pPr>
      <w:bookmarkStart w:id="4" w:name="_TOC_250033"/>
    </w:p>
    <w:p w:rsidR="00AE00C2" w:rsidRPr="00AE00C2" w:rsidRDefault="00AE00C2" w:rsidP="00E41FD5">
      <w:pPr>
        <w:pStyle w:val="Ttulo2"/>
        <w:jc w:val="both"/>
        <w:rPr>
          <w:lang w:val="es-ES"/>
        </w:rPr>
      </w:pPr>
      <w:bookmarkStart w:id="5" w:name="_Toc82791706"/>
      <w:r w:rsidRPr="00AE00C2">
        <w:rPr>
          <w:lang w:val="es-ES"/>
        </w:rPr>
        <w:t xml:space="preserve">LEY DE HIGIENE Y SEGURIDAD </w:t>
      </w:r>
      <w:bookmarkEnd w:id="4"/>
      <w:r w:rsidRPr="00AE00C2">
        <w:rPr>
          <w:lang w:val="es-ES"/>
        </w:rPr>
        <w:t>19.587</w:t>
      </w:r>
      <w:bookmarkEnd w:id="5"/>
    </w:p>
    <w:p w:rsidR="00AE00C2" w:rsidRPr="00AE00C2" w:rsidRDefault="00AE00C2" w:rsidP="00E41FD5">
      <w:pPr>
        <w:jc w:val="both"/>
        <w:rPr>
          <w:lang w:val="es-ES"/>
        </w:rPr>
      </w:pPr>
      <w:r w:rsidRPr="00AE00C2">
        <w:rPr>
          <w:b/>
          <w:lang w:val="es-ES"/>
        </w:rPr>
        <w:t>Art. 4. -</w:t>
      </w:r>
      <w:r w:rsidRPr="00AE00C2">
        <w:rPr>
          <w:b/>
          <w:lang w:val="es-ES"/>
        </w:rPr>
        <w:softHyphen/>
        <w:t xml:space="preserve"> </w:t>
      </w:r>
      <w:r w:rsidRPr="00AE00C2">
        <w:rPr>
          <w:lang w:val="es-ES"/>
        </w:rPr>
        <w:t>La higiene y seguridad en el trabajo comprenderá las normas técnicas y medidas sanitarias, precautorias, de tutela o de cualquier otra índole que tengan por objeto:</w:t>
      </w:r>
    </w:p>
    <w:p w:rsidR="00AE00C2" w:rsidRPr="00AE00C2" w:rsidRDefault="00AE00C2" w:rsidP="00E41FD5">
      <w:pPr>
        <w:numPr>
          <w:ilvl w:val="0"/>
          <w:numId w:val="43"/>
        </w:numPr>
        <w:jc w:val="both"/>
        <w:rPr>
          <w:lang w:val="es-ES"/>
        </w:rPr>
      </w:pPr>
      <w:r w:rsidRPr="00AE00C2">
        <w:rPr>
          <w:lang w:val="es-ES"/>
        </w:rPr>
        <w:t>proteger la vida, preservar y mantener la integridad sicofísica de los trabajadore</w:t>
      </w:r>
      <w:r>
        <w:rPr>
          <w:lang w:val="es-ES"/>
        </w:rPr>
        <w:t>s</w:t>
      </w:r>
    </w:p>
    <w:p w:rsidR="00AE00C2" w:rsidRPr="00AE00C2" w:rsidRDefault="00AE00C2" w:rsidP="00E41FD5">
      <w:pPr>
        <w:numPr>
          <w:ilvl w:val="0"/>
          <w:numId w:val="43"/>
        </w:numPr>
        <w:jc w:val="both"/>
        <w:rPr>
          <w:lang w:val="es-ES"/>
        </w:rPr>
      </w:pPr>
      <w:r w:rsidRPr="00AE00C2">
        <w:rPr>
          <w:lang w:val="es-ES"/>
        </w:rPr>
        <w:t>prevenir, reducir, eliminar o aislar los riesgos de los distintos centros o puestos de trabajo</w:t>
      </w:r>
    </w:p>
    <w:p w:rsidR="00AE00C2" w:rsidRPr="00AE00C2" w:rsidRDefault="00AE00C2" w:rsidP="00E41FD5">
      <w:pPr>
        <w:numPr>
          <w:ilvl w:val="0"/>
          <w:numId w:val="43"/>
        </w:numPr>
        <w:jc w:val="both"/>
        <w:rPr>
          <w:lang w:val="es-ES"/>
        </w:rPr>
      </w:pPr>
      <w:r w:rsidRPr="00AE00C2">
        <w:rPr>
          <w:lang w:val="es-ES"/>
        </w:rPr>
        <w:t>estimular y desarrollar una actitud positiva respecto de la prevención de los accidentes o enfermedades que puedan derivarse de la actividad laboral.</w:t>
      </w:r>
    </w:p>
    <w:p w:rsidR="00AE00C2" w:rsidRPr="00AE00C2" w:rsidRDefault="00AE00C2" w:rsidP="00E41FD5">
      <w:pPr>
        <w:jc w:val="both"/>
        <w:rPr>
          <w:lang w:val="es-ES"/>
        </w:rPr>
      </w:pPr>
      <w:r w:rsidRPr="00AE00C2">
        <w:rPr>
          <w:b/>
          <w:lang w:val="es-ES"/>
        </w:rPr>
        <w:t>Art. 5. -</w:t>
      </w:r>
      <w:r w:rsidRPr="00AE00C2">
        <w:rPr>
          <w:b/>
          <w:lang w:val="es-ES"/>
        </w:rPr>
        <w:softHyphen/>
        <w:t xml:space="preserve"> </w:t>
      </w:r>
      <w:r w:rsidRPr="00AE00C2">
        <w:rPr>
          <w:lang w:val="es-ES"/>
        </w:rPr>
        <w:t>A los fines de la aplicación de esta ley considérense como básicos los siguientes principios y métodos de ejecución:</w:t>
      </w:r>
    </w:p>
    <w:p w:rsidR="00AE00C2" w:rsidRPr="00AE00C2" w:rsidRDefault="00AE00C2" w:rsidP="00E41FD5">
      <w:pPr>
        <w:jc w:val="both"/>
        <w:rPr>
          <w:lang w:val="es-ES"/>
        </w:rPr>
      </w:pPr>
      <w:r w:rsidRPr="00AE00C2">
        <w:rPr>
          <w:lang w:val="es-ES"/>
        </w:rPr>
        <w:lastRenderedPageBreak/>
        <w:t>i) Aplicación de técnicas de corrección de los ambientes de trabajo en los casos en que los niveles de los elementos agresores, nocivos para la salud, sean permanentes durante la jornada de labo</w:t>
      </w:r>
      <w:r>
        <w:rPr>
          <w:lang w:val="es-ES"/>
        </w:rPr>
        <w:t>r</w:t>
      </w:r>
    </w:p>
    <w:p w:rsidR="00AE00C2" w:rsidRPr="00AE00C2" w:rsidRDefault="00AE00C2" w:rsidP="00E41FD5">
      <w:pPr>
        <w:jc w:val="both"/>
        <w:rPr>
          <w:lang w:val="es-ES"/>
        </w:rPr>
      </w:pPr>
      <w:r w:rsidRPr="00AE00C2">
        <w:rPr>
          <w:b/>
          <w:lang w:val="es-ES"/>
        </w:rPr>
        <w:t>Art. 6. -</w:t>
      </w:r>
      <w:r w:rsidRPr="00AE00C2">
        <w:rPr>
          <w:b/>
          <w:lang w:val="es-ES"/>
        </w:rPr>
        <w:softHyphen/>
        <w:t xml:space="preserve"> </w:t>
      </w:r>
      <w:r w:rsidRPr="00AE00C2">
        <w:rPr>
          <w:lang w:val="es-ES"/>
        </w:rPr>
        <w:t>Las reglamentaciones de las condiciones de higiene de los ambientes de trabajo deberán considerar primordialmente:</w:t>
      </w:r>
    </w:p>
    <w:p w:rsidR="00AE00C2" w:rsidRPr="00AE00C2" w:rsidRDefault="00AE00C2" w:rsidP="00E41FD5">
      <w:pPr>
        <w:numPr>
          <w:ilvl w:val="0"/>
          <w:numId w:val="45"/>
        </w:numPr>
        <w:jc w:val="both"/>
        <w:rPr>
          <w:lang w:val="es-ES"/>
        </w:rPr>
      </w:pPr>
      <w:r w:rsidRPr="00AE00C2">
        <w:rPr>
          <w:lang w:val="es-ES"/>
        </w:rPr>
        <w:t>características de diseño de plantas industriales, establecimientos, locales, centros y puestos de trabajo, maquinarias, equipos y procedimientos seguidos en el trabajo</w:t>
      </w:r>
    </w:p>
    <w:p w:rsidR="00AE00C2" w:rsidRPr="00AE00C2" w:rsidRDefault="00AE00C2" w:rsidP="00E41FD5">
      <w:pPr>
        <w:numPr>
          <w:ilvl w:val="0"/>
          <w:numId w:val="45"/>
        </w:numPr>
        <w:jc w:val="both"/>
        <w:rPr>
          <w:lang w:val="es-ES"/>
        </w:rPr>
      </w:pPr>
      <w:r w:rsidRPr="00AE00C2">
        <w:rPr>
          <w:lang w:val="es-ES"/>
        </w:rPr>
        <w:t xml:space="preserve">factores físicos: </w:t>
      </w:r>
      <w:proofErr w:type="spellStart"/>
      <w:r w:rsidRPr="00AE00C2">
        <w:rPr>
          <w:lang w:val="es-ES"/>
        </w:rPr>
        <w:t>cubaje</w:t>
      </w:r>
      <w:proofErr w:type="spellEnd"/>
      <w:r w:rsidRPr="00AE00C2">
        <w:rPr>
          <w:lang w:val="es-ES"/>
        </w:rPr>
        <w:t>, ventilación, temperatura, carga térmica, presión, humedad, iluminación, ruidos, vibraciones y radiaciones ionizante</w:t>
      </w:r>
      <w:r>
        <w:rPr>
          <w:lang w:val="es-ES"/>
        </w:rPr>
        <w:t>s</w:t>
      </w:r>
    </w:p>
    <w:p w:rsidR="00AE00C2" w:rsidRPr="00AE00C2" w:rsidRDefault="00AE00C2" w:rsidP="00E41FD5">
      <w:pPr>
        <w:numPr>
          <w:ilvl w:val="0"/>
          <w:numId w:val="45"/>
        </w:numPr>
        <w:jc w:val="both"/>
        <w:rPr>
          <w:lang w:val="es-ES"/>
        </w:rPr>
      </w:pPr>
      <w:r w:rsidRPr="00AE00C2">
        <w:rPr>
          <w:lang w:val="es-ES"/>
        </w:rPr>
        <w:t>contaminación ambiental: agentes físicos y/o químicos y biológico</w:t>
      </w:r>
      <w:r>
        <w:rPr>
          <w:lang w:val="es-ES"/>
        </w:rPr>
        <w:t>s</w:t>
      </w:r>
    </w:p>
    <w:p w:rsidR="00AE00C2" w:rsidRPr="00AE00C2" w:rsidRDefault="00AE00C2" w:rsidP="00E41FD5">
      <w:pPr>
        <w:numPr>
          <w:ilvl w:val="0"/>
          <w:numId w:val="45"/>
        </w:numPr>
        <w:jc w:val="both"/>
        <w:rPr>
          <w:lang w:val="es-ES"/>
        </w:rPr>
      </w:pPr>
      <w:r w:rsidRPr="00AE00C2">
        <w:rPr>
          <w:lang w:val="es-ES"/>
        </w:rPr>
        <w:t>efluentes industriales.</w:t>
      </w:r>
    </w:p>
    <w:p w:rsidR="00AE00C2" w:rsidRPr="00AE00C2" w:rsidRDefault="00AE00C2" w:rsidP="00E41FD5">
      <w:pPr>
        <w:jc w:val="both"/>
        <w:rPr>
          <w:lang w:val="es-ES"/>
        </w:rPr>
      </w:pPr>
      <w:r w:rsidRPr="00AE00C2">
        <w:rPr>
          <w:b/>
          <w:lang w:val="es-ES"/>
        </w:rPr>
        <w:t>Art. 9. -</w:t>
      </w:r>
      <w:r w:rsidRPr="00AE00C2">
        <w:rPr>
          <w:b/>
          <w:lang w:val="es-ES"/>
        </w:rPr>
        <w:softHyphen/>
        <w:t xml:space="preserve"> </w:t>
      </w:r>
      <w:r w:rsidRPr="00AE00C2">
        <w:rPr>
          <w:lang w:val="es-ES"/>
        </w:rPr>
        <w:t>Sin perjuicio de lo que determinen especialmente los reglamentos, son también obligaciones del empleado</w:t>
      </w:r>
      <w:r>
        <w:rPr>
          <w:lang w:val="es-ES"/>
        </w:rPr>
        <w:t>r</w:t>
      </w:r>
    </w:p>
    <w:p w:rsidR="00AE00C2" w:rsidRDefault="00AE00C2" w:rsidP="00E41FD5">
      <w:pPr>
        <w:pStyle w:val="Prrafodelista"/>
        <w:numPr>
          <w:ilvl w:val="0"/>
          <w:numId w:val="46"/>
        </w:numPr>
        <w:jc w:val="both"/>
        <w:rPr>
          <w:lang w:val="es-ES"/>
        </w:rPr>
      </w:pPr>
      <w:r w:rsidRPr="00AE00C2">
        <w:rPr>
          <w:lang w:val="es-ES"/>
        </w:rPr>
        <w:t>instalar los equipos necesarios para la renovación del aire y eliminación de gases, vapores y demás impurezas producidas en el curso del trabajo</w:t>
      </w:r>
    </w:p>
    <w:p w:rsidR="00E41FD5" w:rsidRPr="00E41FD5" w:rsidRDefault="00E41FD5" w:rsidP="00E41FD5">
      <w:pPr>
        <w:ind w:left="969"/>
        <w:jc w:val="both"/>
        <w:rPr>
          <w:lang w:val="es-ES"/>
        </w:rPr>
      </w:pPr>
    </w:p>
    <w:p w:rsidR="00AE00C2" w:rsidRDefault="00AE00C2" w:rsidP="00E41FD5">
      <w:pPr>
        <w:pStyle w:val="Ttulo2"/>
        <w:jc w:val="both"/>
        <w:rPr>
          <w:rFonts w:ascii="Arial" w:hAnsi="Arial" w:cs="Arial"/>
          <w:b/>
          <w:sz w:val="28"/>
        </w:rPr>
      </w:pPr>
      <w:bookmarkStart w:id="6" w:name="_TOC_250032"/>
      <w:bookmarkStart w:id="7" w:name="_Toc82791707"/>
      <w:r>
        <w:t>DECRETO</w:t>
      </w:r>
      <w:r>
        <w:rPr>
          <w:spacing w:val="37"/>
        </w:rPr>
        <w:t xml:space="preserve"> </w:t>
      </w:r>
      <w:bookmarkEnd w:id="6"/>
      <w:r>
        <w:t>351/79</w:t>
      </w:r>
      <w:bookmarkEnd w:id="7"/>
    </w:p>
    <w:p w:rsidR="00547C58" w:rsidRPr="00AE00C2" w:rsidRDefault="00547C58" w:rsidP="00E41FD5">
      <w:pPr>
        <w:jc w:val="both"/>
        <w:rPr>
          <w:rFonts w:ascii="Arial" w:hAnsi="Arial" w:cs="Arial"/>
          <w:sz w:val="28"/>
        </w:rPr>
      </w:pPr>
    </w:p>
    <w:p w:rsidR="00AE00C2" w:rsidRPr="00AE00C2" w:rsidRDefault="00AE00C2" w:rsidP="00E41FD5">
      <w:pPr>
        <w:jc w:val="both"/>
        <w:rPr>
          <w:rFonts w:cstheme="minorHAnsi"/>
          <w:lang w:val="es-ES"/>
        </w:rPr>
      </w:pPr>
      <w:r w:rsidRPr="00AE00C2">
        <w:rPr>
          <w:rFonts w:cstheme="minorHAnsi"/>
          <w:lang w:val="es-ES"/>
        </w:rPr>
        <w:t>El Decreto Reglamentario N°351 del año 1979 de la Ley de Higiene y Seguridad</w:t>
      </w:r>
      <w:r w:rsidR="00E41FD5">
        <w:rPr>
          <w:rFonts w:cstheme="minorHAnsi"/>
          <w:lang w:val="es-ES"/>
        </w:rPr>
        <w:t xml:space="preserve"> </w:t>
      </w:r>
      <w:r w:rsidRPr="00AE00C2">
        <w:rPr>
          <w:rFonts w:cstheme="minorHAnsi"/>
          <w:lang w:val="es-ES"/>
        </w:rPr>
        <w:t>19.587 establece en el Capítulo 11 artículos que ayudan a desarrollar no sólo una correcta ventilación, sino más bien un ambiente de trabajo adecuado, dentro de un establecimiento sano y seguro para los trabajadores.</w:t>
      </w:r>
    </w:p>
    <w:p w:rsidR="00AE00C2" w:rsidRPr="00AE00C2" w:rsidRDefault="00AE00C2" w:rsidP="00E41FD5">
      <w:pPr>
        <w:jc w:val="both"/>
        <w:rPr>
          <w:rFonts w:cstheme="minorHAnsi"/>
          <w:lang w:val="es-ES"/>
        </w:rPr>
      </w:pPr>
      <w:r w:rsidRPr="00AE00C2">
        <w:rPr>
          <w:rFonts w:cstheme="minorHAnsi"/>
          <w:lang w:val="es-ES"/>
        </w:rPr>
        <w:t>Se presentan a continuación dichos artículos que hacen referencia al tema que nos incumbe, para darle énfasis a la obligación que tiene un proyectista de diseñar</w:t>
      </w:r>
      <w:r w:rsidR="00A03F98">
        <w:rPr>
          <w:rFonts w:cstheme="minorHAnsi"/>
          <w:lang w:val="es-ES"/>
        </w:rPr>
        <w:t xml:space="preserve"> una correcta ventilación; </w:t>
      </w:r>
      <w:r w:rsidRPr="00AE00C2">
        <w:rPr>
          <w:rFonts w:cstheme="minorHAnsi"/>
          <w:lang w:val="es-ES"/>
        </w:rPr>
        <w:t>no sólo por los perjuicios demostrados que se pueden provocar sobre la salud de las personas, sino también porque así lo indica la Ley y en caso de no cumplirla pueden presentarse consecuencias.</w:t>
      </w:r>
    </w:p>
    <w:p w:rsidR="00AE00C2" w:rsidRPr="00AE00C2" w:rsidRDefault="00AE00C2" w:rsidP="00E41FD5">
      <w:pPr>
        <w:jc w:val="both"/>
        <w:rPr>
          <w:rFonts w:cstheme="minorHAnsi"/>
          <w:lang w:val="es-ES"/>
        </w:rPr>
      </w:pPr>
      <w:r w:rsidRPr="00AE00C2">
        <w:rPr>
          <w:rFonts w:cstheme="minorHAnsi"/>
          <w:lang w:val="es-ES"/>
        </w:rPr>
        <w:t>Art. 64. -</w:t>
      </w:r>
      <w:r w:rsidRPr="00AE00C2">
        <w:rPr>
          <w:rFonts w:cstheme="minorHAnsi"/>
          <w:lang w:val="es-ES"/>
        </w:rPr>
        <w:softHyphen/>
        <w:t xml:space="preserve"> En todos los establecimientos, la ventilación contribuirá a mantener condiciones ambientales que no perjudiquen la salud del trabajador “. Esto es con el objetivo de evitar los efectos negativos que se producen tanto sobre las personas como sobre la productividad, en ambientes con aire viciado.</w:t>
      </w:r>
    </w:p>
    <w:p w:rsidR="00AE00C2" w:rsidRPr="00AE00C2" w:rsidRDefault="00AE00C2" w:rsidP="00E41FD5">
      <w:pPr>
        <w:jc w:val="both"/>
        <w:rPr>
          <w:rFonts w:cstheme="minorHAnsi"/>
          <w:lang w:val="es-ES"/>
        </w:rPr>
      </w:pPr>
      <w:r w:rsidRPr="00AE00C2">
        <w:rPr>
          <w:rFonts w:cstheme="minorHAnsi"/>
          <w:lang w:val="es-ES"/>
        </w:rPr>
        <w:t>Art. 65. -</w:t>
      </w:r>
      <w:r w:rsidRPr="00AE00C2">
        <w:rPr>
          <w:rFonts w:cstheme="minorHAnsi"/>
          <w:lang w:val="es-ES"/>
        </w:rPr>
        <w:softHyphen/>
        <w:t xml:space="preserve"> Los establecimientos en los que se realicen actividades laborales, deberán ventilarse preferentemente en forma natural. “La condición general que se exige es que la sección de ventilación sea la mitad de la requerida para iluminación natural.</w:t>
      </w:r>
      <w:r w:rsidR="00A03F98">
        <w:rPr>
          <w:rFonts w:cstheme="minorHAnsi"/>
          <w:lang w:val="es-ES"/>
        </w:rPr>
        <w:t>”</w:t>
      </w:r>
    </w:p>
    <w:p w:rsidR="00AE00C2" w:rsidRDefault="00AE00C2" w:rsidP="00E41FD5">
      <w:pPr>
        <w:jc w:val="both"/>
        <w:rPr>
          <w:b/>
          <w:sz w:val="28"/>
          <w:lang w:val="es-ES"/>
        </w:rPr>
      </w:pPr>
      <w:r w:rsidRPr="00AE00C2">
        <w:rPr>
          <w:rFonts w:cstheme="minorHAnsi"/>
          <w:lang w:val="es-ES"/>
        </w:rPr>
        <w:t>Art. 66. -</w:t>
      </w:r>
      <w:r w:rsidRPr="00AE00C2">
        <w:rPr>
          <w:rFonts w:cstheme="minorHAnsi"/>
          <w:lang w:val="es-ES"/>
        </w:rPr>
        <w:softHyphen/>
        <w:t xml:space="preserve"> La ventilación mínima de los locales, determinado en función del número de personas, será la esta</w:t>
      </w:r>
      <w:r w:rsidR="00A03F98">
        <w:rPr>
          <w:rFonts w:cstheme="minorHAnsi"/>
          <w:lang w:val="es-ES"/>
        </w:rPr>
        <w:t xml:space="preserve">blecida en la siguiente tabla: </w:t>
      </w:r>
    </w:p>
    <w:p w:rsidR="00AE00C2" w:rsidRDefault="00A03F98" w:rsidP="00A03F98">
      <w:pPr>
        <w:jc w:val="center"/>
        <w:rPr>
          <w:b/>
          <w:sz w:val="28"/>
          <w:lang w:val="es-ES"/>
        </w:rPr>
      </w:pPr>
      <w:r>
        <w:rPr>
          <w:noProof/>
          <w:lang w:eastAsia="es-AR"/>
        </w:rPr>
        <w:lastRenderedPageBreak/>
        <w:drawing>
          <wp:inline distT="0" distB="0" distL="0" distR="0" wp14:anchorId="7FBDB62F" wp14:editId="2C032AED">
            <wp:extent cx="3967701" cy="2289976"/>
            <wp:effectExtent l="0" t="0" r="0" b="0"/>
            <wp:docPr id="11" name="image6.jpeg"/>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10" cstate="print"/>
                    <a:stretch>
                      <a:fillRect/>
                    </a:stretch>
                  </pic:blipFill>
                  <pic:spPr>
                    <a:xfrm>
                      <a:off x="0" y="0"/>
                      <a:ext cx="3969969" cy="2291285"/>
                    </a:xfrm>
                    <a:prstGeom prst="rect">
                      <a:avLst/>
                    </a:prstGeom>
                  </pic:spPr>
                </pic:pic>
              </a:graphicData>
            </a:graphic>
          </wp:inline>
        </w:drawing>
      </w:r>
    </w:p>
    <w:p w:rsidR="00A03F98" w:rsidRDefault="00A03F98" w:rsidP="00A03F98">
      <w:pPr>
        <w:jc w:val="center"/>
        <w:rPr>
          <w:b/>
          <w:sz w:val="28"/>
          <w:lang w:val="es-ES"/>
        </w:rPr>
      </w:pPr>
      <w:r>
        <w:rPr>
          <w:noProof/>
          <w:lang w:eastAsia="es-AR"/>
        </w:rPr>
        <w:drawing>
          <wp:inline distT="0" distB="0" distL="0" distR="0" wp14:anchorId="3539A7AE" wp14:editId="7FE29D24">
            <wp:extent cx="3951798" cy="2798362"/>
            <wp:effectExtent l="0" t="0" r="0" b="2540"/>
            <wp:docPr id="13" name="image7.jpeg"/>
            <wp:cNvGraphicFramePr/>
            <a:graphic xmlns:a="http://schemas.openxmlformats.org/drawingml/2006/main">
              <a:graphicData uri="http://schemas.openxmlformats.org/drawingml/2006/picture">
                <pic:pic xmlns:pic="http://schemas.openxmlformats.org/drawingml/2006/picture">
                  <pic:nvPicPr>
                    <pic:cNvPr id="13" name="image7.jpeg"/>
                    <pic:cNvPicPr/>
                  </pic:nvPicPr>
                  <pic:blipFill>
                    <a:blip r:embed="rId11" cstate="print"/>
                    <a:stretch>
                      <a:fillRect/>
                    </a:stretch>
                  </pic:blipFill>
                  <pic:spPr>
                    <a:xfrm>
                      <a:off x="0" y="0"/>
                      <a:ext cx="3960531" cy="2804546"/>
                    </a:xfrm>
                    <a:prstGeom prst="rect">
                      <a:avLst/>
                    </a:prstGeom>
                  </pic:spPr>
                </pic:pic>
              </a:graphicData>
            </a:graphic>
          </wp:inline>
        </w:drawing>
      </w:r>
    </w:p>
    <w:p w:rsidR="00AE00C2" w:rsidRPr="00A03F98" w:rsidRDefault="00AE00C2" w:rsidP="00E41FD5">
      <w:pPr>
        <w:jc w:val="both"/>
        <w:rPr>
          <w:sz w:val="24"/>
          <w:szCs w:val="24"/>
          <w:lang w:val="es-ES"/>
        </w:rPr>
      </w:pPr>
      <w:r w:rsidRPr="00A03F98">
        <w:rPr>
          <w:sz w:val="24"/>
          <w:szCs w:val="24"/>
          <w:lang w:val="es-ES"/>
        </w:rPr>
        <w:t>Art. 67.-</w:t>
      </w:r>
      <w:r w:rsidRPr="00A03F98">
        <w:rPr>
          <w:sz w:val="24"/>
          <w:szCs w:val="24"/>
          <w:lang w:val="es-ES"/>
        </w:rPr>
        <w:softHyphen/>
        <w:t xml:space="preserve"> Si existiera contaminación de cualquier naturaleza o condiciones ambientales que pudieran ser perjudiciales para la salud, tales como carga térmica, vapores, gases, nieblas, polvos u otras impurezas en el aire, la ventilación contribuirá a mantener permanentemente en todo el establecimiento las condiciones ambientales y en especial la concentración adecuada de oxígeno y la de contaminantes dentro de los valores admisibles y evitará la existencia de zonas de estancamiento.</w:t>
      </w:r>
    </w:p>
    <w:p w:rsidR="00AE00C2" w:rsidRPr="00A03F98" w:rsidRDefault="00AE00C2" w:rsidP="00E41FD5">
      <w:pPr>
        <w:jc w:val="both"/>
        <w:rPr>
          <w:sz w:val="24"/>
          <w:szCs w:val="24"/>
          <w:lang w:val="es-ES"/>
        </w:rPr>
      </w:pPr>
      <w:r w:rsidRPr="00A03F98">
        <w:rPr>
          <w:sz w:val="24"/>
          <w:szCs w:val="24"/>
          <w:lang w:val="es-ES"/>
        </w:rPr>
        <w:t>Art. 68.-</w:t>
      </w:r>
      <w:r w:rsidRPr="00A03F98">
        <w:rPr>
          <w:sz w:val="24"/>
          <w:szCs w:val="24"/>
          <w:lang w:val="es-ES"/>
        </w:rPr>
        <w:softHyphen/>
        <w:t xml:space="preserve"> Cuando por razones debidamente fundadas ante la autoridad competente no sea posible cumplimentar lo expresado en el artículo precedente, ésta podrá autorizar el desempeño de las tareas con las correspondientes precauciones, de modo de asegurar la protección de la salud del trabajador.</w:t>
      </w:r>
    </w:p>
    <w:p w:rsidR="00AE00C2" w:rsidRPr="00A03F98" w:rsidRDefault="00AE00C2" w:rsidP="00E41FD5">
      <w:pPr>
        <w:jc w:val="both"/>
        <w:rPr>
          <w:sz w:val="24"/>
          <w:szCs w:val="24"/>
          <w:lang w:val="es-ES"/>
        </w:rPr>
      </w:pPr>
      <w:r w:rsidRPr="00A03F98">
        <w:rPr>
          <w:sz w:val="24"/>
          <w:szCs w:val="24"/>
          <w:lang w:val="es-ES"/>
        </w:rPr>
        <w:t>Art. 69.-</w:t>
      </w:r>
      <w:r w:rsidRPr="00A03F98">
        <w:rPr>
          <w:sz w:val="24"/>
          <w:szCs w:val="24"/>
          <w:lang w:val="es-ES"/>
        </w:rPr>
        <w:softHyphen/>
        <w:t xml:space="preserve"> Cuando existan sistemas de extracción, los locales poseerán entradas de aire de capacidad y ubicación adecuadas, para reemplazar el aire extraído.</w:t>
      </w:r>
    </w:p>
    <w:p w:rsidR="003C74B3" w:rsidRPr="00A03F98" w:rsidRDefault="00AE00C2" w:rsidP="00E41FD5">
      <w:pPr>
        <w:jc w:val="both"/>
        <w:rPr>
          <w:sz w:val="24"/>
          <w:szCs w:val="24"/>
          <w:lang w:val="es-ES"/>
        </w:rPr>
      </w:pPr>
      <w:r w:rsidRPr="00A03F98">
        <w:rPr>
          <w:sz w:val="24"/>
          <w:szCs w:val="24"/>
          <w:lang w:val="es-ES"/>
        </w:rPr>
        <w:t>Art. 70.-</w:t>
      </w:r>
      <w:r w:rsidRPr="00A03F98">
        <w:rPr>
          <w:sz w:val="24"/>
          <w:szCs w:val="24"/>
          <w:lang w:val="es-ES"/>
        </w:rPr>
        <w:softHyphen/>
        <w:t xml:space="preserve"> Los equipos de tratamiento de contaminantes, captados por los extractores localizados, deberán estar instalados de modo que no produzcan contaminación ambiental durante las operaciones de descarga o limpieza. Si estuvieran instalados, en </w:t>
      </w:r>
      <w:r w:rsidRPr="00A03F98">
        <w:rPr>
          <w:sz w:val="24"/>
          <w:szCs w:val="24"/>
          <w:lang w:val="es-ES"/>
        </w:rPr>
        <w:lastRenderedPageBreak/>
        <w:t>el interior del local de trabajo, éstas se realizarán únicamente en horas en que no se efectúan tareas en el mismo.</w:t>
      </w:r>
    </w:p>
    <w:p w:rsidR="00AE00C2" w:rsidRPr="00AE00C2" w:rsidRDefault="00AE00C2" w:rsidP="00E41FD5">
      <w:pPr>
        <w:pStyle w:val="Ttulo2"/>
        <w:jc w:val="both"/>
        <w:rPr>
          <w:lang w:val="es-ES"/>
        </w:rPr>
      </w:pPr>
      <w:bookmarkStart w:id="8" w:name="_TOC_250031"/>
      <w:bookmarkStart w:id="9" w:name="_Toc82791708"/>
      <w:r w:rsidRPr="00AE00C2">
        <w:rPr>
          <w:lang w:val="es-ES"/>
        </w:rPr>
        <w:t xml:space="preserve">DECRETO </w:t>
      </w:r>
      <w:bookmarkEnd w:id="8"/>
      <w:r w:rsidRPr="00AE00C2">
        <w:rPr>
          <w:lang w:val="es-ES"/>
        </w:rPr>
        <w:t>911/96</w:t>
      </w:r>
      <w:bookmarkEnd w:id="9"/>
    </w:p>
    <w:p w:rsidR="00AE00C2" w:rsidRPr="00A03F98" w:rsidRDefault="00AE00C2" w:rsidP="00E41FD5">
      <w:pPr>
        <w:jc w:val="both"/>
        <w:rPr>
          <w:sz w:val="24"/>
          <w:szCs w:val="24"/>
          <w:lang w:val="es-ES"/>
        </w:rPr>
      </w:pPr>
      <w:r w:rsidRPr="00A03F98">
        <w:rPr>
          <w:sz w:val="24"/>
          <w:szCs w:val="24"/>
          <w:lang w:val="es-ES"/>
        </w:rPr>
        <w:t>Este decreto surge debido al interés de los sectores sindical y empresarial en actualizar la reglamentación de la Ley de Seguridad e Higiene en el Trabajo Nº 19.587, adecuando sus disposiciones a la Ley sobre Riesgos del Trabajo Nº 24.557 a fin de aplicarla a las relaciones de trabajo regidas por la Ley Nº 22.2</w:t>
      </w:r>
      <w:r w:rsidR="00A03F98">
        <w:rPr>
          <w:sz w:val="24"/>
          <w:szCs w:val="24"/>
          <w:lang w:val="es-ES"/>
        </w:rPr>
        <w:t xml:space="preserve">50, ya que, según se menciona, </w:t>
      </w:r>
      <w:r w:rsidRPr="00A03F98">
        <w:rPr>
          <w:sz w:val="24"/>
          <w:szCs w:val="24"/>
          <w:lang w:val="es-ES"/>
        </w:rPr>
        <w:t>en la industria de la construcción deben contemplarse situaciones especiales, como por ejemplo la coexistencia dentro de una misma obra, de personal dependiente del comitente, y de uno o más contratistas o subcontratistas, lo que genera situaciones especiales respecto a la determinación de la responsabilidad en el cumplimiento de las normas de seguridad e higiene en el trabajo. Otras razones por las cuales es necesario este decreto son que la industria de que se trata genera riesgos específicos cuya variedad y secuencia, exige un tratamiento diferenciado y que los trabajadores de la industria de la construcción poseen una elevada movilidad y rotación, entre otros.</w:t>
      </w:r>
    </w:p>
    <w:p w:rsidR="00AE00C2" w:rsidRPr="00A03F98" w:rsidRDefault="00AE00C2" w:rsidP="00E41FD5">
      <w:pPr>
        <w:jc w:val="both"/>
        <w:rPr>
          <w:sz w:val="24"/>
          <w:szCs w:val="24"/>
          <w:lang w:val="es-ES"/>
        </w:rPr>
      </w:pPr>
      <w:r w:rsidRPr="00A03F98">
        <w:rPr>
          <w:sz w:val="24"/>
          <w:szCs w:val="24"/>
          <w:lang w:val="es-ES"/>
        </w:rPr>
        <w:t>Los artículos de interés en cuanto a ventilación se mencionan a continuación.</w:t>
      </w:r>
    </w:p>
    <w:p w:rsidR="00A03F98" w:rsidRDefault="00A03F98" w:rsidP="00E41FD5">
      <w:pPr>
        <w:jc w:val="both"/>
        <w:rPr>
          <w:sz w:val="24"/>
          <w:szCs w:val="24"/>
          <w:lang w:val="es-ES"/>
        </w:rPr>
      </w:pPr>
      <w:r>
        <w:rPr>
          <w:sz w:val="24"/>
          <w:szCs w:val="24"/>
          <w:lang w:val="es-ES"/>
        </w:rPr>
        <w:t xml:space="preserve">Artículo 120 </w:t>
      </w:r>
      <w:r w:rsidR="00AE00C2" w:rsidRPr="00A03F98">
        <w:rPr>
          <w:sz w:val="24"/>
          <w:szCs w:val="24"/>
          <w:lang w:val="es-ES"/>
        </w:rPr>
        <w:t>— En los locales o espacios confinados de las obras, la ventilación debe contribuir a mantener condiciones ambientales que no perjudiquen la salud de los trabajadores, entendiéndose por locales o espacios confinados aquellos lugares que no</w:t>
      </w:r>
      <w:r>
        <w:rPr>
          <w:sz w:val="24"/>
          <w:szCs w:val="24"/>
          <w:lang w:val="es-ES"/>
        </w:rPr>
        <w:t xml:space="preserve"> reciben ventilación natural. </w:t>
      </w:r>
    </w:p>
    <w:p w:rsidR="00AE00C2" w:rsidRPr="00A03F98" w:rsidRDefault="00A03F98" w:rsidP="00E41FD5">
      <w:pPr>
        <w:jc w:val="both"/>
        <w:rPr>
          <w:sz w:val="24"/>
          <w:szCs w:val="24"/>
          <w:lang w:val="es-ES"/>
        </w:rPr>
      </w:pPr>
      <w:r w:rsidRPr="00A03F98">
        <w:rPr>
          <w:sz w:val="24"/>
          <w:szCs w:val="24"/>
          <w:lang w:val="es-ES"/>
        </w:rPr>
        <w:t>Artículo 121</w:t>
      </w:r>
      <w:r w:rsidR="00AE00C2" w:rsidRPr="00A03F98">
        <w:rPr>
          <w:sz w:val="24"/>
          <w:szCs w:val="24"/>
          <w:lang w:val="es-ES"/>
        </w:rPr>
        <w:t xml:space="preserve"> — La ventilación mínima en los lugares de trabajo, determinada en función del número máximo de personas por turno, debe ser la esta</w:t>
      </w:r>
      <w:r w:rsidRPr="00A03F98">
        <w:rPr>
          <w:sz w:val="24"/>
          <w:szCs w:val="24"/>
          <w:lang w:val="es-ES"/>
        </w:rPr>
        <w:t xml:space="preserve">blecida en la tabla siguiente: </w:t>
      </w:r>
    </w:p>
    <w:p w:rsidR="00AE00C2" w:rsidRPr="00AE00C2" w:rsidRDefault="00A03F98" w:rsidP="00E41FD5">
      <w:pPr>
        <w:jc w:val="both"/>
        <w:rPr>
          <w:b/>
          <w:sz w:val="28"/>
          <w:lang w:val="es-ES"/>
        </w:rPr>
      </w:pPr>
      <w:r>
        <w:rPr>
          <w:noProof/>
          <w:lang w:eastAsia="es-AR"/>
        </w:rPr>
        <w:drawing>
          <wp:inline distT="0" distB="0" distL="0" distR="0" wp14:anchorId="0B9CB6EC" wp14:editId="1622423F">
            <wp:extent cx="5400040" cy="2510790"/>
            <wp:effectExtent l="0" t="0" r="0" b="3810"/>
            <wp:docPr id="15" name="image8.jpeg"/>
            <wp:cNvGraphicFramePr/>
            <a:graphic xmlns:a="http://schemas.openxmlformats.org/drawingml/2006/main">
              <a:graphicData uri="http://schemas.openxmlformats.org/drawingml/2006/picture">
                <pic:pic xmlns:pic="http://schemas.openxmlformats.org/drawingml/2006/picture">
                  <pic:nvPicPr>
                    <pic:cNvPr id="15" name="image8.jpeg"/>
                    <pic:cNvPicPr/>
                  </pic:nvPicPr>
                  <pic:blipFill>
                    <a:blip r:embed="rId12" cstate="print"/>
                    <a:stretch>
                      <a:fillRect/>
                    </a:stretch>
                  </pic:blipFill>
                  <pic:spPr>
                    <a:xfrm>
                      <a:off x="0" y="0"/>
                      <a:ext cx="5400040" cy="2510790"/>
                    </a:xfrm>
                    <a:prstGeom prst="rect">
                      <a:avLst/>
                    </a:prstGeom>
                  </pic:spPr>
                </pic:pic>
              </a:graphicData>
            </a:graphic>
          </wp:inline>
        </w:drawing>
      </w:r>
    </w:p>
    <w:p w:rsidR="003C74B3" w:rsidRPr="00A03F98" w:rsidRDefault="00A03F98" w:rsidP="00E41FD5">
      <w:pPr>
        <w:jc w:val="both"/>
        <w:rPr>
          <w:sz w:val="24"/>
          <w:szCs w:val="24"/>
          <w:lang w:val="es-ES"/>
        </w:rPr>
      </w:pPr>
      <w:r w:rsidRPr="00A03F98">
        <w:rPr>
          <w:sz w:val="24"/>
          <w:szCs w:val="24"/>
          <w:lang w:val="es-ES"/>
        </w:rPr>
        <w:t xml:space="preserve">Artículo 122 </w:t>
      </w:r>
      <w:r w:rsidR="003C74B3" w:rsidRPr="00A03F98">
        <w:rPr>
          <w:sz w:val="24"/>
          <w:szCs w:val="24"/>
          <w:lang w:val="es-ES"/>
        </w:rPr>
        <w:t>— Cuando existan sistemas de extracción, los locales poseerán entradas de aire con capacidad y ubicación adecuadas pa</w:t>
      </w:r>
      <w:r w:rsidRPr="00A03F98">
        <w:rPr>
          <w:sz w:val="24"/>
          <w:szCs w:val="24"/>
          <w:lang w:val="es-ES"/>
        </w:rPr>
        <w:t>ra reemplazar el aire extraído.</w:t>
      </w:r>
    </w:p>
    <w:p w:rsidR="003C74B3" w:rsidRPr="00A03F98" w:rsidRDefault="00A03F98" w:rsidP="00E41FD5">
      <w:pPr>
        <w:jc w:val="both"/>
        <w:rPr>
          <w:sz w:val="24"/>
          <w:szCs w:val="24"/>
        </w:rPr>
      </w:pPr>
      <w:r w:rsidRPr="00A03F98">
        <w:rPr>
          <w:sz w:val="24"/>
          <w:szCs w:val="24"/>
          <w:lang w:val="es-ES"/>
        </w:rPr>
        <w:t>Artículo 123</w:t>
      </w:r>
      <w:r w:rsidR="003C74B3" w:rsidRPr="00A03F98">
        <w:rPr>
          <w:sz w:val="24"/>
          <w:szCs w:val="24"/>
          <w:lang w:val="es-ES"/>
        </w:rPr>
        <w:t xml:space="preserve"> — Los equipos de captación y tratamiento de contaminantes, deben estar instalados de modo que no produzcan contaminación ambiental durante las operaciones de descarga o limpieza. Si estuviesen instalados en el interior del local de </w:t>
      </w:r>
      <w:r w:rsidR="003C74B3" w:rsidRPr="00A03F98">
        <w:rPr>
          <w:sz w:val="24"/>
          <w:szCs w:val="24"/>
          <w:lang w:val="es-ES"/>
        </w:rPr>
        <w:lastRenderedPageBreak/>
        <w:t>trabajo, estas operaciones, en la medida que dañen la salud del trabajador, se realizarán únicamente en horas en que no se efectúen</w:t>
      </w:r>
      <w:r w:rsidRPr="00A03F98">
        <w:rPr>
          <w:sz w:val="24"/>
          <w:szCs w:val="24"/>
          <w:lang w:val="es-ES"/>
        </w:rPr>
        <w:t xml:space="preserve"> tareas ordinarias en el mismo.</w:t>
      </w:r>
    </w:p>
    <w:p w:rsidR="003C74B3" w:rsidRPr="00A03F98" w:rsidRDefault="003C74B3" w:rsidP="00E41FD5">
      <w:pPr>
        <w:jc w:val="both"/>
        <w:rPr>
          <w:sz w:val="24"/>
          <w:szCs w:val="24"/>
          <w:lang w:val="es-ES"/>
        </w:rPr>
      </w:pPr>
      <w:r w:rsidRPr="00A03F98">
        <w:rPr>
          <w:sz w:val="24"/>
          <w:szCs w:val="24"/>
          <w:lang w:val="es-ES"/>
        </w:rPr>
        <w:t xml:space="preserve">Artículo 124. — En los casos en que se requiera el uso de </w:t>
      </w:r>
      <w:proofErr w:type="spellStart"/>
      <w:r w:rsidRPr="00A03F98">
        <w:rPr>
          <w:sz w:val="24"/>
          <w:szCs w:val="24"/>
          <w:lang w:val="es-ES"/>
        </w:rPr>
        <w:t>electroventiladores</w:t>
      </w:r>
      <w:proofErr w:type="spellEnd"/>
      <w:r w:rsidRPr="00A03F98">
        <w:rPr>
          <w:sz w:val="24"/>
          <w:szCs w:val="24"/>
          <w:lang w:val="es-ES"/>
        </w:rPr>
        <w:t>, fijos o desplazables, éstos deben estar protegidos mecánica y eléctricamente. Los niveles de ruidos y vibraciones son los que se contemplan y permiten e</w:t>
      </w:r>
      <w:r w:rsidR="00A03F98" w:rsidRPr="00A03F98">
        <w:rPr>
          <w:sz w:val="24"/>
          <w:szCs w:val="24"/>
          <w:lang w:val="es-ES"/>
        </w:rPr>
        <w:t xml:space="preserve">n el Capítulo correspondiente. </w:t>
      </w:r>
    </w:p>
    <w:p w:rsidR="003C74B3" w:rsidRPr="00A03F98" w:rsidRDefault="00A03F98" w:rsidP="00E41FD5">
      <w:pPr>
        <w:jc w:val="both"/>
        <w:rPr>
          <w:sz w:val="24"/>
          <w:szCs w:val="24"/>
          <w:lang w:val="es-ES"/>
        </w:rPr>
      </w:pPr>
      <w:r w:rsidRPr="00A03F98">
        <w:rPr>
          <w:sz w:val="24"/>
          <w:szCs w:val="24"/>
          <w:lang w:val="es-ES"/>
        </w:rPr>
        <w:t xml:space="preserve">Artículo 125 </w:t>
      </w:r>
      <w:r w:rsidR="003C74B3" w:rsidRPr="00A03F98">
        <w:rPr>
          <w:sz w:val="24"/>
          <w:szCs w:val="24"/>
          <w:lang w:val="es-ES"/>
        </w:rPr>
        <w:t>— Para autorizar la realización de trabajos en áreas o espacios confinados, se debe verificar previamente:</w:t>
      </w:r>
    </w:p>
    <w:p w:rsidR="003C74B3" w:rsidRPr="00A03F98" w:rsidRDefault="003C74B3" w:rsidP="00E41FD5">
      <w:pPr>
        <w:numPr>
          <w:ilvl w:val="0"/>
          <w:numId w:val="22"/>
        </w:numPr>
        <w:jc w:val="both"/>
        <w:rPr>
          <w:sz w:val="24"/>
          <w:szCs w:val="24"/>
          <w:lang w:val="es-ES"/>
        </w:rPr>
      </w:pPr>
      <w:r w:rsidRPr="00A03F98">
        <w:rPr>
          <w:sz w:val="24"/>
          <w:szCs w:val="24"/>
          <w:lang w:val="es-ES"/>
        </w:rPr>
        <w:t>Concentración de oxígeno, como mínimo, DIECIOCHO CON CINCO DÉCIMOS POR CIENTO (18,5 %).</w:t>
      </w:r>
    </w:p>
    <w:p w:rsidR="003C74B3" w:rsidRPr="00A03F98" w:rsidRDefault="003C74B3" w:rsidP="00E41FD5">
      <w:pPr>
        <w:numPr>
          <w:ilvl w:val="0"/>
          <w:numId w:val="22"/>
        </w:numPr>
        <w:jc w:val="both"/>
        <w:rPr>
          <w:sz w:val="24"/>
          <w:szCs w:val="24"/>
          <w:lang w:val="es-ES"/>
        </w:rPr>
      </w:pPr>
      <w:r w:rsidRPr="00A03F98">
        <w:rPr>
          <w:sz w:val="24"/>
          <w:szCs w:val="24"/>
          <w:lang w:val="es-ES"/>
        </w:rPr>
        <w:t>Ausencia de contaminantes y mezclas inflamables explosivas.</w:t>
      </w:r>
    </w:p>
    <w:p w:rsidR="00A03F98" w:rsidRPr="00A03F98" w:rsidRDefault="003C74B3" w:rsidP="00A03F98">
      <w:pPr>
        <w:numPr>
          <w:ilvl w:val="0"/>
          <w:numId w:val="22"/>
        </w:numPr>
        <w:jc w:val="both"/>
        <w:rPr>
          <w:sz w:val="24"/>
          <w:szCs w:val="24"/>
        </w:rPr>
      </w:pPr>
      <w:r w:rsidRPr="00A03F98">
        <w:rPr>
          <w:sz w:val="24"/>
          <w:szCs w:val="24"/>
          <w:lang w:val="es-ES"/>
        </w:rPr>
        <w:t>Que estén bloqueados todos los accesos de energía externos, las entradas de hombres y aquellos que puedan alterar las condicio</w:t>
      </w:r>
      <w:r w:rsidR="00A03F98">
        <w:rPr>
          <w:sz w:val="24"/>
          <w:szCs w:val="24"/>
          <w:lang w:val="es-ES"/>
        </w:rPr>
        <w:t xml:space="preserve">nes de seguridad establecidas. </w:t>
      </w:r>
    </w:p>
    <w:p w:rsidR="003C74B3" w:rsidRPr="003C74B3" w:rsidRDefault="003C74B3" w:rsidP="00E41FD5">
      <w:pPr>
        <w:pStyle w:val="Ttulo2"/>
        <w:jc w:val="both"/>
        <w:rPr>
          <w:lang w:val="es-ES"/>
        </w:rPr>
      </w:pPr>
      <w:bookmarkStart w:id="10" w:name="_Toc82791709"/>
      <w:r w:rsidRPr="003C74B3">
        <w:rPr>
          <w:lang w:val="es-ES"/>
        </w:rPr>
        <w:t>CODIGO DE EDIFICACION DE CÓRDOBA</w:t>
      </w:r>
      <w:bookmarkEnd w:id="10"/>
    </w:p>
    <w:p w:rsidR="00EE3AD8" w:rsidRPr="00A03F98" w:rsidRDefault="003C74B3" w:rsidP="00E41FD5">
      <w:pPr>
        <w:jc w:val="both"/>
        <w:rPr>
          <w:sz w:val="24"/>
          <w:szCs w:val="24"/>
        </w:rPr>
      </w:pPr>
      <w:r w:rsidRPr="00A03F98">
        <w:rPr>
          <w:sz w:val="24"/>
          <w:szCs w:val="24"/>
          <w:lang w:val="es-ES"/>
        </w:rPr>
        <w:t xml:space="preserve">En la Ciudad de Córdoba rige el Código de Edificación según la Ordenanza N”9387/95 que establece requerimientos en cuanto al diseño de los edificios Establece los vanos mínimos que deben disponerse para la ventilación, como también los requerimientos para establecimientos especiales como salas de cine, teatros, entre otros. También </w:t>
      </w:r>
      <w:r w:rsidRPr="00A03F98">
        <w:rPr>
          <w:sz w:val="24"/>
          <w:szCs w:val="24"/>
        </w:rPr>
        <w:t>describe cuales son los sistemas disponibles de ventilación, y cuál de ellos es el indicado para los distintos locales. Además indica las características necesarias de los patios de ventilación para edificios residenciales, entre otras especificaciones. Dichos requerimientos se ven desarrollados detalladamente en el capítulo 4 “tipos de ventilación”.</w:t>
      </w:r>
    </w:p>
    <w:p w:rsidR="003C74B3" w:rsidRPr="00A03F98" w:rsidRDefault="00EE3AD8" w:rsidP="00E41FD5">
      <w:pPr>
        <w:jc w:val="both"/>
        <w:rPr>
          <w:b/>
          <w:sz w:val="28"/>
        </w:rPr>
      </w:pPr>
      <w:r w:rsidRPr="00EE3AD8">
        <w:rPr>
          <w:b/>
          <w:noProof/>
          <w:sz w:val="28"/>
          <w:lang w:eastAsia="es-AR"/>
        </w:rPr>
        <w:lastRenderedPageBreak/>
        <w:drawing>
          <wp:inline distT="0" distB="0" distL="0" distR="0" wp14:anchorId="32D7FF15" wp14:editId="236189F8">
            <wp:extent cx="5400040" cy="3957320"/>
            <wp:effectExtent l="0" t="0" r="0" b="5080"/>
            <wp:docPr id="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13"/>
                    <a:srcRect l="13868" t="18868" r="40566" b="21761"/>
                    <a:stretch>
                      <a:fillRect/>
                    </a:stretch>
                  </pic:blipFill>
                  <pic:spPr bwMode="auto">
                    <a:xfrm>
                      <a:off x="0" y="0"/>
                      <a:ext cx="5400040" cy="3957320"/>
                    </a:xfrm>
                    <a:prstGeom prst="rect">
                      <a:avLst/>
                    </a:prstGeom>
                    <a:noFill/>
                    <a:ln w="9525">
                      <a:noFill/>
                      <a:miter lim="800000"/>
                      <a:headEnd/>
                      <a:tailEnd/>
                    </a:ln>
                    <a:effectLst/>
                  </pic:spPr>
                </pic:pic>
              </a:graphicData>
            </a:graphic>
          </wp:inline>
        </w:drawing>
      </w:r>
    </w:p>
    <w:p w:rsidR="003C74B3" w:rsidRDefault="003C74B3" w:rsidP="00A03F98">
      <w:pPr>
        <w:pStyle w:val="Ttulo1"/>
        <w:jc w:val="both"/>
      </w:pPr>
      <w:bookmarkStart w:id="11" w:name="_Toc82791710"/>
      <w:r>
        <w:t>TIPOS DE VENTILACION</w:t>
      </w:r>
      <w:bookmarkEnd w:id="11"/>
      <w:r>
        <w:t xml:space="preserve"> </w:t>
      </w:r>
    </w:p>
    <w:p w:rsidR="00A03F98" w:rsidRPr="00A03F98" w:rsidRDefault="00A03F98" w:rsidP="00A03F98"/>
    <w:p w:rsidR="003C74B3" w:rsidRPr="003C74B3" w:rsidRDefault="003C74B3" w:rsidP="00E41FD5">
      <w:pPr>
        <w:pStyle w:val="Subttulo"/>
        <w:jc w:val="both"/>
        <w:rPr>
          <w:lang w:val="es-ES"/>
        </w:rPr>
      </w:pPr>
      <w:bookmarkStart w:id="12" w:name="_Toc82791711"/>
      <w:r w:rsidRPr="003C74B3">
        <w:rPr>
          <w:lang w:val="es-ES"/>
        </w:rPr>
        <w:t>Principios básicos de la ventilación general</w:t>
      </w:r>
      <w:bookmarkEnd w:id="12"/>
    </w:p>
    <w:p w:rsidR="003C74B3" w:rsidRPr="003C74B3" w:rsidRDefault="003C74B3" w:rsidP="00E41FD5">
      <w:pPr>
        <w:pStyle w:val="Prrafodelista"/>
        <w:numPr>
          <w:ilvl w:val="0"/>
          <w:numId w:val="24"/>
        </w:numPr>
        <w:jc w:val="both"/>
        <w:rPr>
          <w:lang w:val="es-ES"/>
        </w:rPr>
      </w:pPr>
      <w:r w:rsidRPr="003C74B3">
        <w:rPr>
          <w:lang w:val="es-ES"/>
        </w:rPr>
        <w:t>Se puede ventilar mediante extracción, impulsión o una combinación de ambas.</w:t>
      </w:r>
    </w:p>
    <w:p w:rsidR="003C74B3" w:rsidRPr="003C74B3" w:rsidRDefault="003C74B3" w:rsidP="00E41FD5">
      <w:pPr>
        <w:pStyle w:val="Prrafodelista"/>
        <w:numPr>
          <w:ilvl w:val="0"/>
          <w:numId w:val="24"/>
        </w:numPr>
        <w:jc w:val="both"/>
        <w:rPr>
          <w:lang w:val="es-ES"/>
        </w:rPr>
      </w:pPr>
      <w:r w:rsidRPr="003C74B3">
        <w:rPr>
          <w:lang w:val="es-ES"/>
        </w:rPr>
        <w:t>La ventilación habitual es por dilución, aunque también se puede usar la ventilación por desplazamiento.</w:t>
      </w:r>
    </w:p>
    <w:p w:rsidR="003C74B3" w:rsidRPr="003C74B3" w:rsidRDefault="003C74B3" w:rsidP="00E41FD5">
      <w:pPr>
        <w:pStyle w:val="Prrafodelista"/>
        <w:numPr>
          <w:ilvl w:val="0"/>
          <w:numId w:val="24"/>
        </w:numPr>
        <w:jc w:val="both"/>
        <w:rPr>
          <w:lang w:val="es-ES"/>
        </w:rPr>
      </w:pPr>
      <w:r w:rsidRPr="003C74B3">
        <w:rPr>
          <w:lang w:val="es-ES"/>
        </w:rPr>
        <w:t>El aire debe circular del lugar menos contaminado al más contaminado.</w:t>
      </w:r>
    </w:p>
    <w:p w:rsidR="003C74B3" w:rsidRPr="003C74B3" w:rsidRDefault="003C74B3" w:rsidP="00E41FD5">
      <w:pPr>
        <w:pStyle w:val="Prrafodelista"/>
        <w:numPr>
          <w:ilvl w:val="0"/>
          <w:numId w:val="24"/>
        </w:numPr>
        <w:jc w:val="both"/>
        <w:rPr>
          <w:lang w:val="es-ES"/>
        </w:rPr>
      </w:pPr>
      <w:r w:rsidRPr="003C74B3">
        <w:rPr>
          <w:lang w:val="es-ES"/>
        </w:rPr>
        <w:t>Los lugares más contaminados deben permanecer en presión negativa (depresión) en relación a las áreas adyacentes.</w:t>
      </w:r>
    </w:p>
    <w:p w:rsidR="003C74B3" w:rsidRPr="003C74B3" w:rsidRDefault="003C74B3" w:rsidP="00E41FD5">
      <w:pPr>
        <w:pStyle w:val="Prrafodelista"/>
        <w:numPr>
          <w:ilvl w:val="0"/>
          <w:numId w:val="24"/>
        </w:numPr>
        <w:jc w:val="both"/>
        <w:rPr>
          <w:lang w:val="es-ES"/>
        </w:rPr>
      </w:pPr>
      <w:r w:rsidRPr="003C74B3">
        <w:rPr>
          <w:lang w:val="es-ES"/>
        </w:rPr>
        <w:t>El aire de entrada debe pasar primero por las zonas ocupadas y después por las zonas de emisión de contaminantes.</w:t>
      </w:r>
    </w:p>
    <w:p w:rsidR="003C74B3" w:rsidRPr="003C74B3" w:rsidRDefault="003C74B3" w:rsidP="00E41FD5">
      <w:pPr>
        <w:pStyle w:val="Prrafodelista"/>
        <w:numPr>
          <w:ilvl w:val="0"/>
          <w:numId w:val="24"/>
        </w:numPr>
        <w:jc w:val="both"/>
        <w:rPr>
          <w:lang w:val="es-ES"/>
        </w:rPr>
      </w:pPr>
      <w:r w:rsidRPr="003C74B3">
        <w:rPr>
          <w:lang w:val="es-ES"/>
        </w:rPr>
        <w:t>Debe conocerse el origen del aire de sustitución.</w:t>
      </w:r>
    </w:p>
    <w:p w:rsidR="003C74B3" w:rsidRPr="003C74B3" w:rsidRDefault="003C74B3" w:rsidP="00E41FD5">
      <w:pPr>
        <w:pStyle w:val="Prrafodelista"/>
        <w:numPr>
          <w:ilvl w:val="0"/>
          <w:numId w:val="24"/>
        </w:numPr>
        <w:jc w:val="both"/>
        <w:rPr>
          <w:lang w:val="es-ES"/>
        </w:rPr>
      </w:pPr>
      <w:r w:rsidRPr="003C74B3">
        <w:rPr>
          <w:lang w:val="es-ES"/>
        </w:rPr>
        <w:t>Debe conocerse el destino del aire saliente</w:t>
      </w:r>
    </w:p>
    <w:p w:rsidR="003C74B3" w:rsidRPr="003C74B3" w:rsidRDefault="003C74B3" w:rsidP="00E41FD5">
      <w:pPr>
        <w:pStyle w:val="Subttulo"/>
        <w:jc w:val="both"/>
        <w:rPr>
          <w:lang w:val="es-ES"/>
        </w:rPr>
      </w:pPr>
      <w:bookmarkStart w:id="13" w:name="_Toc82791712"/>
      <w:r w:rsidRPr="003C74B3">
        <w:rPr>
          <w:lang w:val="es-ES"/>
        </w:rPr>
        <w:t>Inconvenientes</w:t>
      </w:r>
      <w:bookmarkEnd w:id="13"/>
    </w:p>
    <w:p w:rsidR="003C74B3" w:rsidRPr="003C74B3" w:rsidRDefault="003C74B3" w:rsidP="00E41FD5">
      <w:pPr>
        <w:pStyle w:val="Prrafodelista"/>
        <w:numPr>
          <w:ilvl w:val="0"/>
          <w:numId w:val="26"/>
        </w:numPr>
        <w:jc w:val="both"/>
        <w:rPr>
          <w:lang w:val="es-ES"/>
        </w:rPr>
      </w:pPr>
      <w:r w:rsidRPr="003C74B3">
        <w:rPr>
          <w:lang w:val="es-ES"/>
        </w:rPr>
        <w:t>Valores muy elevados para ambientes "industriales".</w:t>
      </w:r>
    </w:p>
    <w:p w:rsidR="003C74B3" w:rsidRPr="003C74B3" w:rsidRDefault="003C74B3" w:rsidP="00E41FD5">
      <w:pPr>
        <w:pStyle w:val="Prrafodelista"/>
        <w:numPr>
          <w:ilvl w:val="0"/>
          <w:numId w:val="26"/>
        </w:numPr>
        <w:jc w:val="both"/>
        <w:rPr>
          <w:lang w:val="es-ES"/>
        </w:rPr>
      </w:pPr>
      <w:r w:rsidRPr="003C74B3">
        <w:rPr>
          <w:lang w:val="es-ES"/>
        </w:rPr>
        <w:t>Puede requerir corrientes de aire elevadas.</w:t>
      </w:r>
    </w:p>
    <w:p w:rsidR="003C74B3" w:rsidRPr="003C74B3" w:rsidRDefault="003C74B3" w:rsidP="00E41FD5">
      <w:pPr>
        <w:pStyle w:val="Prrafodelista"/>
        <w:numPr>
          <w:ilvl w:val="0"/>
          <w:numId w:val="26"/>
        </w:numPr>
        <w:jc w:val="both"/>
        <w:rPr>
          <w:lang w:val="es-ES"/>
        </w:rPr>
      </w:pPr>
      <w:r w:rsidRPr="003C74B3">
        <w:rPr>
          <w:lang w:val="es-ES"/>
        </w:rPr>
        <w:t>Consumo de energía elevado.</w:t>
      </w:r>
    </w:p>
    <w:p w:rsidR="003C74B3" w:rsidRPr="003C74B3" w:rsidRDefault="003C74B3" w:rsidP="00E41FD5">
      <w:pPr>
        <w:pStyle w:val="Prrafodelista"/>
        <w:numPr>
          <w:ilvl w:val="0"/>
          <w:numId w:val="26"/>
        </w:numPr>
        <w:jc w:val="both"/>
        <w:rPr>
          <w:lang w:val="es-ES"/>
        </w:rPr>
      </w:pPr>
      <w:r w:rsidRPr="003C74B3">
        <w:rPr>
          <w:lang w:val="es-ES"/>
        </w:rPr>
        <w:t>Requerimientos de climatización</w:t>
      </w:r>
    </w:p>
    <w:p w:rsidR="003C74B3" w:rsidRPr="003C74B3" w:rsidRDefault="003C74B3" w:rsidP="00E41FD5">
      <w:pPr>
        <w:pStyle w:val="Prrafodelista"/>
        <w:numPr>
          <w:ilvl w:val="0"/>
          <w:numId w:val="26"/>
        </w:numPr>
        <w:jc w:val="both"/>
        <w:rPr>
          <w:lang w:val="es-ES"/>
        </w:rPr>
      </w:pPr>
      <w:r w:rsidRPr="003C74B3">
        <w:rPr>
          <w:lang w:val="es-ES"/>
        </w:rPr>
        <w:t>Se elimina el aire ya diluido y/o tratado</w:t>
      </w:r>
    </w:p>
    <w:p w:rsidR="003C74B3" w:rsidRPr="003C74B3" w:rsidRDefault="003C74B3" w:rsidP="00E41FD5">
      <w:pPr>
        <w:pStyle w:val="Prrafodelista"/>
        <w:numPr>
          <w:ilvl w:val="0"/>
          <w:numId w:val="26"/>
        </w:numPr>
        <w:jc w:val="both"/>
        <w:rPr>
          <w:lang w:val="es-ES"/>
        </w:rPr>
      </w:pPr>
      <w:r w:rsidRPr="003C74B3">
        <w:rPr>
          <w:lang w:val="es-ES"/>
        </w:rPr>
        <w:t>Sirve de poco para agentes químicos peligrosos.</w:t>
      </w:r>
    </w:p>
    <w:p w:rsidR="003C74B3" w:rsidRDefault="003C74B3" w:rsidP="00E41FD5">
      <w:pPr>
        <w:pStyle w:val="Prrafodelista"/>
        <w:numPr>
          <w:ilvl w:val="0"/>
          <w:numId w:val="26"/>
        </w:numPr>
        <w:jc w:val="both"/>
        <w:rPr>
          <w:lang w:val="es-ES"/>
        </w:rPr>
      </w:pPr>
      <w:r w:rsidRPr="003C74B3">
        <w:rPr>
          <w:lang w:val="es-ES"/>
        </w:rPr>
        <w:t>Es inaplicable a aerosoles.</w:t>
      </w:r>
    </w:p>
    <w:p w:rsidR="003C74B3" w:rsidRDefault="003C74B3" w:rsidP="00E41FD5">
      <w:pPr>
        <w:jc w:val="both"/>
        <w:rPr>
          <w:lang w:val="es-ES"/>
        </w:rPr>
      </w:pPr>
    </w:p>
    <w:p w:rsidR="003C74B3" w:rsidRPr="003C74B3" w:rsidRDefault="003C74B3" w:rsidP="00E41FD5">
      <w:pPr>
        <w:jc w:val="both"/>
        <w:rPr>
          <w:lang w:val="es-ES"/>
        </w:rPr>
      </w:pPr>
      <w:r w:rsidRPr="003C74B3">
        <w:rPr>
          <w:lang w:val="es-ES"/>
        </w:rPr>
        <w:lastRenderedPageBreak/>
        <w:t>El Código de Edificación de la ciudad de Córdoba (Ordenanza N°9387/95) considera tres tipos de ventilaciones:</w:t>
      </w:r>
    </w:p>
    <w:p w:rsidR="003C74B3" w:rsidRPr="003C74B3" w:rsidRDefault="003C74B3" w:rsidP="00E41FD5">
      <w:pPr>
        <w:pStyle w:val="Prrafodelista"/>
        <w:numPr>
          <w:ilvl w:val="0"/>
          <w:numId w:val="27"/>
        </w:numPr>
        <w:jc w:val="both"/>
        <w:rPr>
          <w:lang w:val="es-ES"/>
        </w:rPr>
      </w:pPr>
      <w:r w:rsidRPr="003C74B3">
        <w:rPr>
          <w:lang w:val="es-ES"/>
        </w:rPr>
        <w:t>Directa</w:t>
      </w:r>
    </w:p>
    <w:p w:rsidR="003C74B3" w:rsidRPr="003C74B3" w:rsidRDefault="003C74B3" w:rsidP="00E41FD5">
      <w:pPr>
        <w:pStyle w:val="Prrafodelista"/>
        <w:numPr>
          <w:ilvl w:val="0"/>
          <w:numId w:val="27"/>
        </w:numPr>
        <w:jc w:val="both"/>
        <w:rPr>
          <w:lang w:val="es-ES"/>
        </w:rPr>
      </w:pPr>
      <w:r w:rsidRPr="003C74B3">
        <w:rPr>
          <w:lang w:val="es-ES"/>
        </w:rPr>
        <w:t>Por conducto</w:t>
      </w:r>
    </w:p>
    <w:p w:rsidR="003C74B3" w:rsidRPr="003C74B3" w:rsidRDefault="003C74B3" w:rsidP="00E41FD5">
      <w:pPr>
        <w:pStyle w:val="Prrafodelista"/>
        <w:numPr>
          <w:ilvl w:val="0"/>
          <w:numId w:val="27"/>
        </w:numPr>
        <w:jc w:val="both"/>
        <w:rPr>
          <w:lang w:val="es-ES"/>
        </w:rPr>
      </w:pPr>
      <w:r w:rsidRPr="003C74B3">
        <w:rPr>
          <w:lang w:val="es-ES"/>
        </w:rPr>
        <w:t>Forzada</w:t>
      </w:r>
    </w:p>
    <w:p w:rsidR="00A03F98" w:rsidRPr="00A03F98" w:rsidRDefault="003C74B3" w:rsidP="00A03F98">
      <w:pPr>
        <w:pStyle w:val="Ttulo2"/>
        <w:jc w:val="both"/>
      </w:pPr>
      <w:bookmarkStart w:id="14" w:name="_Toc82791713"/>
      <w:r w:rsidRPr="003C74B3">
        <w:t>VENTILACIÓN NATURAL O DIRECTA</w:t>
      </w:r>
      <w:bookmarkEnd w:id="14"/>
    </w:p>
    <w:p w:rsidR="003C74B3" w:rsidRDefault="003C74B3" w:rsidP="00E41FD5">
      <w:pPr>
        <w:jc w:val="both"/>
      </w:pPr>
      <w:r>
        <w:t>Este tipo de</w:t>
      </w:r>
      <w:r w:rsidR="00A25BCD">
        <w:t xml:space="preserve"> ventilación no consume energía, f</w:t>
      </w:r>
      <w:r>
        <w:t>unciona por diferencias de presiones y de temperaturas entre  el interio</w:t>
      </w:r>
      <w:r w:rsidR="00A25BCD">
        <w:t>r y exterior de la edificación Y s</w:t>
      </w:r>
      <w:r>
        <w:t>e recomienda aperturas en muros enfrentados  para una corriente de aire cruzada.</w:t>
      </w:r>
    </w:p>
    <w:p w:rsidR="00A25BCD" w:rsidRPr="00A03F98" w:rsidRDefault="00A25BCD" w:rsidP="00E41FD5">
      <w:pPr>
        <w:jc w:val="both"/>
        <w:rPr>
          <w:lang w:val="es-ES"/>
        </w:rPr>
      </w:pPr>
      <w:r w:rsidRPr="00A25BCD">
        <w:rPr>
          <w:lang w:val="es-ES"/>
        </w:rPr>
        <w:t xml:space="preserve">Las velocidades de movimiento de aire por circulación y ventilación natural deberían ser de 6 a 12 m/min en invierno y de 12 a18 m/min en verano. Las aberturas de ingreso de aire fresco deben estar lo más bajas posibles para provocar un buen arrastre de renovación de todo el local industrial, y las aberturas de ventilación para salida de aire viciado lo más altas posibles. El aire viciado en contacto con el hombre y los procesos industriales calientes se dilata y tiende a elevarse, razón por la cual la ventilación natural se produce en movimiento ascensional. Primero se deben agotar todas las posibilidades de lograr una ventilación adecuada en forma natural. Recién cuando no sea suficiente se debe recurrir a un </w:t>
      </w:r>
      <w:r w:rsidR="00A03F98">
        <w:rPr>
          <w:lang w:val="es-ES"/>
        </w:rPr>
        <w:t>sistema de ventilación forzada.</w:t>
      </w:r>
    </w:p>
    <w:p w:rsidR="00A25BCD" w:rsidRDefault="00A25BCD" w:rsidP="00E41FD5">
      <w:pPr>
        <w:pStyle w:val="Subttulo"/>
        <w:jc w:val="both"/>
      </w:pPr>
      <w:bookmarkStart w:id="15" w:name="_Toc82791714"/>
      <w:r w:rsidRPr="00A25BCD">
        <w:rPr>
          <w:lang w:val="es-ES"/>
        </w:rPr>
        <w:t>Principios de la ventilación general natural</w:t>
      </w:r>
      <w:bookmarkEnd w:id="15"/>
      <w:r w:rsidRPr="00A25BCD">
        <w:rPr>
          <w:lang w:val="es-ES"/>
        </w:rPr>
        <w:t xml:space="preserve"> </w:t>
      </w:r>
    </w:p>
    <w:p w:rsidR="00A25BCD" w:rsidRPr="00A25BCD" w:rsidRDefault="00A25BCD" w:rsidP="00E41FD5">
      <w:pPr>
        <w:pStyle w:val="Prrafodelista"/>
        <w:numPr>
          <w:ilvl w:val="0"/>
          <w:numId w:val="28"/>
        </w:numPr>
        <w:jc w:val="both"/>
        <w:rPr>
          <w:lang w:val="es-ES"/>
        </w:rPr>
      </w:pPr>
      <w:r w:rsidRPr="00A25BCD">
        <w:rPr>
          <w:lang w:val="es-ES"/>
        </w:rPr>
        <w:t>Las aberturas de ingreso de aire fresco deben estar lo más bajas posibles para provocar un buen arrastre de renovación de todo el local industrial.</w:t>
      </w:r>
    </w:p>
    <w:p w:rsidR="00A25BCD" w:rsidRPr="00A25BCD" w:rsidRDefault="00A25BCD" w:rsidP="00E41FD5">
      <w:pPr>
        <w:pStyle w:val="Prrafodelista"/>
        <w:numPr>
          <w:ilvl w:val="0"/>
          <w:numId w:val="28"/>
        </w:numPr>
        <w:jc w:val="both"/>
      </w:pPr>
      <w:r w:rsidRPr="00A25BCD">
        <w:rPr>
          <w:lang w:val="es-ES"/>
        </w:rPr>
        <w:t xml:space="preserve">Las aberturas de ventilación para salida de aire viciado deben estar lo más altas posibles. </w:t>
      </w:r>
    </w:p>
    <w:p w:rsidR="00A25BCD" w:rsidRPr="00A25BCD" w:rsidRDefault="00A25BCD" w:rsidP="00E41FD5">
      <w:pPr>
        <w:pStyle w:val="Prrafodelista"/>
        <w:numPr>
          <w:ilvl w:val="0"/>
          <w:numId w:val="28"/>
        </w:numPr>
        <w:jc w:val="both"/>
      </w:pPr>
      <w:r w:rsidRPr="00A25BCD">
        <w:rPr>
          <w:lang w:val="es-ES"/>
        </w:rPr>
        <w:t xml:space="preserve">Convenientemente duplicar la superficie de ventilación para salida del aire respecto de la superficie de entrada. </w:t>
      </w:r>
    </w:p>
    <w:p w:rsidR="00A25BCD" w:rsidRDefault="00A25BCD" w:rsidP="00E41FD5">
      <w:pPr>
        <w:pStyle w:val="Prrafodelista"/>
        <w:numPr>
          <w:ilvl w:val="0"/>
          <w:numId w:val="28"/>
        </w:numPr>
        <w:jc w:val="both"/>
      </w:pPr>
      <w:r w:rsidRPr="00A25BCD">
        <w:rPr>
          <w:lang w:val="es-ES"/>
        </w:rPr>
        <w:t xml:space="preserve">Primero se deben agotar todas las posibilidades de logar una ventilación adecuada en forma natural. Recién cuando no sea suficiente se debe recurrir a un sistema de ventilación forzada. </w:t>
      </w:r>
    </w:p>
    <w:p w:rsidR="00A25BCD" w:rsidRDefault="00A25BCD" w:rsidP="00E41FD5">
      <w:pPr>
        <w:pStyle w:val="Subttulo"/>
        <w:jc w:val="both"/>
      </w:pPr>
      <w:bookmarkStart w:id="16" w:name="_Toc82791715"/>
      <w:r>
        <w:t>Técnicas para ventilación natural</w:t>
      </w:r>
      <w:bookmarkEnd w:id="16"/>
    </w:p>
    <w:p w:rsidR="00A25BCD" w:rsidRDefault="00A25BCD" w:rsidP="00E41FD5">
      <w:pPr>
        <w:pStyle w:val="Prrafodelista"/>
        <w:numPr>
          <w:ilvl w:val="0"/>
          <w:numId w:val="28"/>
        </w:numPr>
        <w:jc w:val="both"/>
      </w:pPr>
      <w:r>
        <w:t>Diferencias de presión por efectos térmicos: El aire caliente es menos denso que el aire frío y por lo tanto tiende a ascender. En ese ascenso, el aire frío ocupa su lugar. Es un movimiento de convección natural.</w:t>
      </w:r>
    </w:p>
    <w:p w:rsidR="00A25BCD" w:rsidRDefault="00A25BCD" w:rsidP="00E41FD5">
      <w:pPr>
        <w:pStyle w:val="Prrafodelista"/>
        <w:jc w:val="both"/>
      </w:pPr>
      <w:r>
        <w:t>Una técnica para provocar ventilación natural es la de generar zonas calientes en el edificio que harán de «motor» del aire. Estas zonas se ubicarán en la parte alta del edificio en la que además se ubicarán las rejas de salida de aire mientras que el aire «frío» ingresará por la parte inferior del mismo.</w:t>
      </w:r>
    </w:p>
    <w:p w:rsidR="00A25BCD" w:rsidRDefault="00A25BCD" w:rsidP="00E41FD5">
      <w:pPr>
        <w:pStyle w:val="Prrafodelista"/>
        <w:jc w:val="both"/>
      </w:pPr>
    </w:p>
    <w:p w:rsidR="00A25BCD" w:rsidRDefault="00A25BCD" w:rsidP="00E41FD5">
      <w:pPr>
        <w:pStyle w:val="Prrafodelista"/>
        <w:numPr>
          <w:ilvl w:val="0"/>
          <w:numId w:val="28"/>
        </w:numPr>
        <w:jc w:val="both"/>
      </w:pPr>
      <w:r w:rsidRPr="00A25BCD">
        <w:t>Diferencias de presión por efectos del viento</w:t>
      </w:r>
      <w:r>
        <w:t xml:space="preserve">: </w:t>
      </w:r>
      <w:r w:rsidRPr="00A25BCD">
        <w:t>El viento provoca sobrepresiones sobre fachadas (y depresiones en otras) por lo que se generará la deseada diferencia de presión que provocará el movimiento de aire dentro del edificio. Si se ubican convenientemente las rejas de entrada y salida de aire se generará un movimiento de ventilación entre ellas.</w:t>
      </w:r>
    </w:p>
    <w:p w:rsidR="00A25BCD" w:rsidRDefault="00A25BCD" w:rsidP="00E41FD5">
      <w:pPr>
        <w:pStyle w:val="Prrafodelista"/>
        <w:jc w:val="both"/>
      </w:pPr>
    </w:p>
    <w:p w:rsidR="00A25BCD" w:rsidRDefault="00A25BCD" w:rsidP="00E41FD5">
      <w:pPr>
        <w:pStyle w:val="Prrafodelista"/>
        <w:numPr>
          <w:ilvl w:val="0"/>
          <w:numId w:val="28"/>
        </w:numPr>
        <w:jc w:val="both"/>
      </w:pPr>
      <w:r w:rsidRPr="00A25BCD">
        <w:t>Diferencias de presión combinadas temperatura + efectos del viento</w:t>
      </w:r>
      <w:r>
        <w:t xml:space="preserve">: </w:t>
      </w:r>
      <w:r w:rsidRPr="00A25BCD">
        <w:t xml:space="preserve">En general y en la mayoría de las ocasiones, uno de los dos efectos es dominante aunque puede haber </w:t>
      </w:r>
      <w:r w:rsidRPr="00A25BCD">
        <w:lastRenderedPageBreak/>
        <w:t>casos en los que sean fuerzas del mismo signo o de signo opuesto lo que complica su control y predicción.</w:t>
      </w:r>
    </w:p>
    <w:p w:rsidR="00A25BCD" w:rsidRDefault="00A25BCD" w:rsidP="00A03F98">
      <w:pPr>
        <w:pStyle w:val="Ttulo2"/>
        <w:jc w:val="both"/>
        <w:rPr>
          <w:lang w:val="es-ES"/>
        </w:rPr>
      </w:pPr>
      <w:bookmarkStart w:id="17" w:name="_TOC_250025"/>
      <w:bookmarkStart w:id="18" w:name="_Toc82791716"/>
      <w:r w:rsidRPr="00A25BCD">
        <w:rPr>
          <w:lang w:val="es-ES"/>
        </w:rPr>
        <w:t xml:space="preserve">VENTILACIÓN MECÁNICA (O </w:t>
      </w:r>
      <w:bookmarkEnd w:id="17"/>
      <w:r w:rsidRPr="00A25BCD">
        <w:rPr>
          <w:lang w:val="es-ES"/>
        </w:rPr>
        <w:t>FORZADA)</w:t>
      </w:r>
      <w:bookmarkEnd w:id="18"/>
    </w:p>
    <w:p w:rsidR="00A25BCD" w:rsidRPr="00A25BCD" w:rsidRDefault="00A25BCD" w:rsidP="00E41FD5">
      <w:pPr>
        <w:jc w:val="both"/>
      </w:pPr>
      <w:r w:rsidRPr="00A25BCD">
        <w:rPr>
          <w:lang w:val="es-ES"/>
        </w:rPr>
        <w:t>La ventilación forzada es el proceso mediante el cual se suministra o extrae aire de un determinado espacio, utilizando dispositivos mecánicos (ventiladores) con el objeto de controlar los niveles de calor, extraer gases contaminantes, diluir partículas y polvillos y proveer oxigeno necesario para el personal o habitantes del recinto.</w:t>
      </w:r>
    </w:p>
    <w:p w:rsidR="00A25BCD" w:rsidRPr="00A25BCD" w:rsidRDefault="00A25BCD" w:rsidP="00E41FD5">
      <w:pPr>
        <w:jc w:val="both"/>
        <w:rPr>
          <w:lang w:val="es-ES"/>
        </w:rPr>
      </w:pPr>
      <w:r w:rsidRPr="00A25BCD">
        <w:rPr>
          <w:lang w:val="es-ES"/>
        </w:rPr>
        <w:t>Ventajas: Controlar el caudal y velocidad de circulación del aire, asegurar en todo momento el caudal necesario de renovación. Alta eficiencia para eliminar ciertos tóxicos o sustancias peligrosas</w:t>
      </w:r>
    </w:p>
    <w:p w:rsidR="00A25BCD" w:rsidRDefault="00A25BCD" w:rsidP="00E41FD5">
      <w:pPr>
        <w:jc w:val="both"/>
        <w:rPr>
          <w:lang w:val="es-ES"/>
        </w:rPr>
      </w:pPr>
      <w:r w:rsidRPr="00A25BCD">
        <w:rPr>
          <w:lang w:val="es-ES"/>
        </w:rPr>
        <w:t>Desventajas: Alto costo de instalación de maquinaria y conductos. Requiere mantenimiento e inspección.</w:t>
      </w:r>
    </w:p>
    <w:p w:rsidR="00404A4A" w:rsidRPr="00404A4A" w:rsidRDefault="00404A4A" w:rsidP="00E41FD5">
      <w:pPr>
        <w:jc w:val="both"/>
        <w:rPr>
          <w:lang w:val="es-ES"/>
        </w:rPr>
      </w:pPr>
      <w:r w:rsidRPr="00404A4A">
        <w:rPr>
          <w:lang w:val="es-ES"/>
        </w:rPr>
        <w:t>El sistema de ventilación mecánica cumplirá las siguientes normas:</w:t>
      </w:r>
    </w:p>
    <w:p w:rsidR="00404A4A" w:rsidRPr="00404A4A" w:rsidRDefault="00404A4A" w:rsidP="00E41FD5">
      <w:pPr>
        <w:pStyle w:val="Prrafodelista"/>
        <w:numPr>
          <w:ilvl w:val="0"/>
          <w:numId w:val="30"/>
        </w:numPr>
        <w:jc w:val="both"/>
        <w:rPr>
          <w:lang w:val="es-ES"/>
        </w:rPr>
      </w:pPr>
      <w:r w:rsidRPr="00404A4A">
        <w:rPr>
          <w:lang w:val="es-ES"/>
        </w:rPr>
        <w:t>El equipo asegurará una entrada mínima de aire de 30,00 m3 (treinta metros cúbicos) por hora y por persona, o el equivalente de 10 (diez) renovaciones de aire por hora. No obstante, esta condición general podrá variar de acuerdo con el destino del local, su capacidad y número de ocupantes.</w:t>
      </w:r>
    </w:p>
    <w:p w:rsidR="00404A4A" w:rsidRPr="00404A4A" w:rsidRDefault="00404A4A" w:rsidP="00E41FD5">
      <w:pPr>
        <w:pStyle w:val="Prrafodelista"/>
        <w:numPr>
          <w:ilvl w:val="0"/>
          <w:numId w:val="30"/>
        </w:numPr>
        <w:jc w:val="both"/>
        <w:rPr>
          <w:lang w:val="es-ES"/>
        </w:rPr>
      </w:pPr>
      <w:r w:rsidRPr="00404A4A">
        <w:rPr>
          <w:lang w:val="es-ES"/>
        </w:rPr>
        <w:t>En caso de ser el único sistema de ventilación, se dispondrá de dos equipos, actuando siempre uno de ellos como relevo automático y un generador de energía para emergencias.</w:t>
      </w:r>
    </w:p>
    <w:p w:rsidR="00404A4A" w:rsidRPr="00404A4A" w:rsidRDefault="00404A4A" w:rsidP="00E41FD5">
      <w:pPr>
        <w:pStyle w:val="Prrafodelista"/>
        <w:numPr>
          <w:ilvl w:val="0"/>
          <w:numId w:val="30"/>
        </w:numPr>
        <w:jc w:val="both"/>
        <w:rPr>
          <w:lang w:val="es-ES"/>
        </w:rPr>
      </w:pPr>
      <w:r w:rsidRPr="00404A4A">
        <w:rPr>
          <w:lang w:val="es-ES"/>
        </w:rPr>
        <w:t>Los locales con ventilación mecánica cuyos equipos expulsen aire a la vía pública, a galerías comerciales a cielo abierto o pasajes a cielo abierto, no podrán ubicar dichos equipos a una altura inferior a los 2,00 (dos) metros, debiendo prever además sistemas de evacuación de líquidos que no afecten al público y a las condiciones técnicas de los materiales de edificación (pinturas, metales, maderas, etc.).</w:t>
      </w:r>
    </w:p>
    <w:p w:rsidR="00404A4A" w:rsidRDefault="00404A4A" w:rsidP="00E41FD5">
      <w:pPr>
        <w:pStyle w:val="Prrafodelista"/>
        <w:numPr>
          <w:ilvl w:val="0"/>
          <w:numId w:val="30"/>
        </w:numPr>
        <w:jc w:val="both"/>
        <w:rPr>
          <w:lang w:val="es-ES"/>
        </w:rPr>
      </w:pPr>
      <w:r w:rsidRPr="00404A4A">
        <w:rPr>
          <w:lang w:val="es-ES"/>
        </w:rPr>
        <w:t>En el caso de locales que den a galerías comerciales cubiertas, los equipos de ventilación mecánica no podrán expulsar el aire acondicionado sobre el espacio de dichas galerías.</w:t>
      </w:r>
    </w:p>
    <w:p w:rsidR="00404A4A" w:rsidRDefault="00404A4A" w:rsidP="00E41FD5">
      <w:pPr>
        <w:pStyle w:val="Subttulo"/>
        <w:jc w:val="both"/>
        <w:rPr>
          <w:lang w:val="es-ES"/>
        </w:rPr>
      </w:pPr>
      <w:bookmarkStart w:id="19" w:name="_Toc82791717"/>
      <w:r>
        <w:rPr>
          <w:lang w:val="es-ES"/>
        </w:rPr>
        <w:t>SOBREPRESION</w:t>
      </w:r>
      <w:bookmarkEnd w:id="19"/>
      <w:r>
        <w:rPr>
          <w:lang w:val="es-ES"/>
        </w:rPr>
        <w:t xml:space="preserve"> </w:t>
      </w:r>
    </w:p>
    <w:p w:rsidR="00404A4A" w:rsidRPr="00404A4A" w:rsidRDefault="00404A4A" w:rsidP="00E41FD5">
      <w:pPr>
        <w:jc w:val="both"/>
      </w:pPr>
      <w:r w:rsidRPr="00404A4A">
        <w:rPr>
          <w:lang w:val="es-MX"/>
        </w:rPr>
        <w:t>Se obtiene insuflando aire</w:t>
      </w:r>
      <w:r w:rsidRPr="00404A4A">
        <w:t xml:space="preserve"> a un local, poniéndole en sobrepresión interior respecto a la presión atmosférica. </w:t>
      </w:r>
    </w:p>
    <w:p w:rsidR="00404A4A" w:rsidRDefault="00404A4A" w:rsidP="00E41FD5">
      <w:pPr>
        <w:jc w:val="both"/>
      </w:pPr>
      <w:r w:rsidRPr="00404A4A">
        <w:t>El aire fluye hacia el exterior por las aberturas dispuestas para ello.</w:t>
      </w:r>
    </w:p>
    <w:p w:rsidR="00404A4A" w:rsidRDefault="00404A4A" w:rsidP="00E41FD5">
      <w:pPr>
        <w:jc w:val="both"/>
      </w:pPr>
    </w:p>
    <w:p w:rsidR="00404A4A" w:rsidRPr="00404A4A" w:rsidRDefault="00404A4A" w:rsidP="00E41FD5">
      <w:pPr>
        <w:pStyle w:val="Subttulo"/>
        <w:jc w:val="both"/>
      </w:pPr>
      <w:bookmarkStart w:id="20" w:name="_Toc82791718"/>
      <w:r>
        <w:t>SUBPRESION O DEPRESION</w:t>
      </w:r>
      <w:bookmarkEnd w:id="20"/>
    </w:p>
    <w:p w:rsidR="00404A4A" w:rsidRPr="00404A4A" w:rsidRDefault="00404A4A" w:rsidP="00E41FD5">
      <w:pPr>
        <w:jc w:val="both"/>
      </w:pPr>
      <w:r w:rsidRPr="00404A4A">
        <w:t xml:space="preserve">Se logra colocando un ventilador que extrae el aire del local, lo que provoca que éste quede con una presión menor que la atmosférica. </w:t>
      </w:r>
    </w:p>
    <w:p w:rsidR="00404A4A" w:rsidRDefault="00404A4A" w:rsidP="00E41FD5">
      <w:pPr>
        <w:jc w:val="both"/>
      </w:pPr>
      <w:r w:rsidRPr="00404A4A">
        <w:t>El aire penetra desde fuera por la abertura adecuada, efectuando una ventilación de iguales efectos que la anterior.</w:t>
      </w:r>
    </w:p>
    <w:p w:rsidR="00A03F98" w:rsidRPr="00404A4A" w:rsidRDefault="00A03F98" w:rsidP="00E41FD5">
      <w:pPr>
        <w:jc w:val="both"/>
      </w:pPr>
    </w:p>
    <w:p w:rsidR="00404A4A" w:rsidRDefault="00404A4A" w:rsidP="00E41FD5">
      <w:pPr>
        <w:pStyle w:val="Subttulo"/>
        <w:jc w:val="both"/>
        <w:rPr>
          <w:lang w:val="es-ES"/>
        </w:rPr>
      </w:pPr>
      <w:bookmarkStart w:id="21" w:name="_Toc82791719"/>
      <w:r>
        <w:rPr>
          <w:lang w:val="es-ES"/>
        </w:rPr>
        <w:t>VENTILACION POR SISTEMAS MIXTOS</w:t>
      </w:r>
      <w:bookmarkEnd w:id="21"/>
      <w:r>
        <w:rPr>
          <w:lang w:val="es-ES"/>
        </w:rPr>
        <w:t xml:space="preserve"> </w:t>
      </w:r>
    </w:p>
    <w:p w:rsidR="00404A4A" w:rsidRPr="00A03F98" w:rsidRDefault="00404A4A" w:rsidP="00E41FD5">
      <w:pPr>
        <w:jc w:val="both"/>
      </w:pPr>
      <w:r w:rsidRPr="00404A4A">
        <w:lastRenderedPageBreak/>
        <w:t>Tanto el ingreso del aire desde el exterior, como la salida del mismo desde su interior, se</w:t>
      </w:r>
      <w:r w:rsidR="00A03F98">
        <w:t xml:space="preserve"> realizan por medios mecánicos.</w:t>
      </w:r>
    </w:p>
    <w:p w:rsidR="00404A4A" w:rsidRDefault="00404A4A" w:rsidP="00A03F98">
      <w:pPr>
        <w:pStyle w:val="Ttulo2"/>
        <w:jc w:val="both"/>
        <w:rPr>
          <w:lang w:val="es-ES"/>
        </w:rPr>
      </w:pPr>
      <w:bookmarkStart w:id="22" w:name="_Toc82791720"/>
      <w:r>
        <w:rPr>
          <w:lang w:val="es-ES"/>
        </w:rPr>
        <w:t>VENTILACION LOCALIZADA</w:t>
      </w:r>
      <w:bookmarkEnd w:id="22"/>
    </w:p>
    <w:p w:rsidR="00404A4A" w:rsidRPr="00A03F98" w:rsidRDefault="00404A4A" w:rsidP="00A03F98">
      <w:pPr>
        <w:jc w:val="both"/>
      </w:pPr>
      <w:r>
        <w:rPr>
          <w:lang w:val="es-ES"/>
        </w:rPr>
        <w:t xml:space="preserve">Su principal función es </w:t>
      </w:r>
      <w:r>
        <w:t>c</w:t>
      </w:r>
      <w:r w:rsidRPr="00404A4A">
        <w:t xml:space="preserve">aptar el contaminante cerca del foco y evitar que </w:t>
      </w:r>
      <w:r>
        <w:t>se propague en el medio interno, mediante conductos especialmente diseñados, con una previa separación del tóxico</w:t>
      </w:r>
      <w:r>
        <w:rPr>
          <w:spacing w:val="1"/>
        </w:rPr>
        <w:t xml:space="preserve"> </w:t>
      </w:r>
      <w:r>
        <w:t>aspirado del aire con el que está mezclado; y finalmente la evacuación de la corriente del aire al</w:t>
      </w:r>
      <w:r>
        <w:rPr>
          <w:spacing w:val="1"/>
        </w:rPr>
        <w:t xml:space="preserve"> </w:t>
      </w:r>
      <w:r>
        <w:t>ambiente exterior.</w:t>
      </w:r>
    </w:p>
    <w:p w:rsidR="00404A4A" w:rsidRDefault="00404A4A" w:rsidP="00E41FD5">
      <w:pPr>
        <w:pStyle w:val="Subttulo"/>
        <w:jc w:val="both"/>
        <w:rPr>
          <w:lang w:val="es-ES"/>
        </w:rPr>
      </w:pPr>
      <w:bookmarkStart w:id="23" w:name="_Toc82791721"/>
      <w:r>
        <w:rPr>
          <w:lang w:val="es-ES"/>
        </w:rPr>
        <w:t>Principios básicos de la extracción localizada</w:t>
      </w:r>
      <w:bookmarkEnd w:id="23"/>
      <w:r>
        <w:rPr>
          <w:lang w:val="es-ES"/>
        </w:rPr>
        <w:t xml:space="preserve"> </w:t>
      </w:r>
    </w:p>
    <w:p w:rsidR="00404A4A" w:rsidRPr="00404A4A" w:rsidRDefault="00404A4A" w:rsidP="00E41FD5">
      <w:pPr>
        <w:pStyle w:val="Prrafodelista"/>
        <w:numPr>
          <w:ilvl w:val="0"/>
          <w:numId w:val="33"/>
        </w:numPr>
        <w:jc w:val="both"/>
      </w:pPr>
      <w:r w:rsidRPr="00404A4A">
        <w:rPr>
          <w:lang w:val="es-ES"/>
        </w:rPr>
        <w:t xml:space="preserve">Exige un menor caudal de aire que la ventilación por dilución, ya que retira el contaminante antes que se disperse en el medio. </w:t>
      </w:r>
    </w:p>
    <w:p w:rsidR="00404A4A" w:rsidRPr="00404A4A" w:rsidRDefault="00404A4A" w:rsidP="00E41FD5">
      <w:pPr>
        <w:pStyle w:val="Prrafodelista"/>
        <w:numPr>
          <w:ilvl w:val="0"/>
          <w:numId w:val="33"/>
        </w:numPr>
        <w:jc w:val="both"/>
      </w:pPr>
      <w:r w:rsidRPr="00404A4A">
        <w:rPr>
          <w:lang w:val="es-ES"/>
        </w:rPr>
        <w:t>Retira el contaminante sin que haya fugas del mismo y es un medio eficaz.</w:t>
      </w:r>
    </w:p>
    <w:p w:rsidR="00404A4A" w:rsidRPr="00404A4A" w:rsidRDefault="00404A4A" w:rsidP="00E41FD5">
      <w:pPr>
        <w:pStyle w:val="Prrafodelista"/>
        <w:numPr>
          <w:ilvl w:val="0"/>
          <w:numId w:val="33"/>
        </w:numPr>
        <w:jc w:val="both"/>
      </w:pPr>
      <w:r w:rsidRPr="00404A4A">
        <w:rPr>
          <w:lang w:val="es-ES"/>
        </w:rPr>
        <w:t>Conviene que el foco esté lo más contenido posible.</w:t>
      </w:r>
    </w:p>
    <w:p w:rsidR="00404A4A" w:rsidRPr="00404A4A" w:rsidRDefault="00404A4A" w:rsidP="00E41FD5">
      <w:pPr>
        <w:pStyle w:val="Prrafodelista"/>
        <w:numPr>
          <w:ilvl w:val="0"/>
          <w:numId w:val="33"/>
        </w:numPr>
        <w:jc w:val="both"/>
      </w:pPr>
      <w:r w:rsidRPr="00404A4A">
        <w:rPr>
          <w:lang w:val="es-ES"/>
        </w:rPr>
        <w:t xml:space="preserve">Se necesita crear una corriente de aire dirigida hacia y desde el foco de emisión. </w:t>
      </w:r>
    </w:p>
    <w:p w:rsidR="00404A4A" w:rsidRPr="00404A4A" w:rsidRDefault="00404A4A" w:rsidP="00E41FD5">
      <w:pPr>
        <w:jc w:val="both"/>
        <w:rPr>
          <w:lang w:val="es-ES"/>
        </w:rPr>
      </w:pPr>
      <w:r w:rsidRPr="00404A4A">
        <w:rPr>
          <w:lang w:val="es-ES"/>
        </w:rPr>
        <w:t>Los sistemas de extracción localizada constan de cuatro elementos principales:</w:t>
      </w:r>
    </w:p>
    <w:p w:rsidR="00404A4A" w:rsidRPr="00404A4A" w:rsidRDefault="00404A4A" w:rsidP="00E41FD5">
      <w:pPr>
        <w:pStyle w:val="Prrafodelista"/>
        <w:numPr>
          <w:ilvl w:val="0"/>
          <w:numId w:val="36"/>
        </w:numPr>
        <w:jc w:val="both"/>
        <w:rPr>
          <w:lang w:val="es-ES"/>
        </w:rPr>
      </w:pPr>
      <w:r w:rsidRPr="00404A4A">
        <w:rPr>
          <w:lang w:val="es-ES"/>
        </w:rPr>
        <w:t>Campana: es la parte del sistema por medio de la cual son efectivamente captados los contaminantes. Aunque su forma puede ser muy diversa, a todas se les da el nombre genérico de "campanas".</w:t>
      </w:r>
      <w:r w:rsidR="00AA0D0B">
        <w:rPr>
          <w:lang w:val="es-ES"/>
        </w:rPr>
        <w:t xml:space="preserve"> Para su selección se debe considerar los siguientes parámetros: velocidad de extracción, confinamiento, tamaño, distancia al foco contaminante. </w:t>
      </w:r>
    </w:p>
    <w:p w:rsidR="00404A4A" w:rsidRPr="00AA0D0B" w:rsidRDefault="00404A4A" w:rsidP="00E41FD5">
      <w:pPr>
        <w:pStyle w:val="Prrafodelista"/>
        <w:numPr>
          <w:ilvl w:val="0"/>
          <w:numId w:val="36"/>
        </w:numPr>
        <w:jc w:val="both"/>
      </w:pPr>
      <w:r w:rsidRPr="00AA0D0B">
        <w:rPr>
          <w:lang w:val="es-ES"/>
        </w:rPr>
        <w:t xml:space="preserve">Conductos: </w:t>
      </w:r>
      <w:r w:rsidR="00AA0D0B" w:rsidRPr="00AA0D0B">
        <w:rPr>
          <w:lang w:val="es-ES"/>
        </w:rPr>
        <w:t>son los elementos que transportar el contaminante ha</w:t>
      </w:r>
      <w:r w:rsidRPr="00AA0D0B">
        <w:rPr>
          <w:lang w:val="es-ES"/>
        </w:rPr>
        <w:t>sta llegar al depurador.</w:t>
      </w:r>
      <w:r w:rsidR="00AA0D0B" w:rsidRPr="00AA0D0B">
        <w:rPr>
          <w:lang w:val="es-ES"/>
        </w:rPr>
        <w:t xml:space="preserve"> Se deben tener en cuenta las siguientes consideraciones: m</w:t>
      </w:r>
      <w:r w:rsidR="00E41FD5" w:rsidRPr="00AA0D0B">
        <w:rPr>
          <w:lang w:val="es-ES"/>
        </w:rPr>
        <w:t>ateriales resistentes a los agentes químicos presentes y a la abrasión</w:t>
      </w:r>
      <w:r w:rsidR="00AA0D0B" w:rsidRPr="00AA0D0B">
        <w:rPr>
          <w:lang w:val="es-ES"/>
        </w:rPr>
        <w:t>, v</w:t>
      </w:r>
      <w:r w:rsidR="00E41FD5" w:rsidRPr="00AA0D0B">
        <w:rPr>
          <w:lang w:val="es-ES"/>
        </w:rPr>
        <w:t>elocidad</w:t>
      </w:r>
      <w:r w:rsidR="00AA0D0B" w:rsidRPr="00AA0D0B">
        <w:rPr>
          <w:lang w:val="es-ES"/>
        </w:rPr>
        <w:t xml:space="preserve"> de conducción, </w:t>
      </w:r>
      <w:r w:rsidR="00AA0D0B">
        <w:rPr>
          <w:lang w:val="es-ES"/>
        </w:rPr>
        <w:t>c</w:t>
      </w:r>
      <w:r w:rsidR="00AA0D0B" w:rsidRPr="00AA0D0B">
        <w:rPr>
          <w:lang w:val="es-ES"/>
        </w:rPr>
        <w:t>ambios de dirección graduales, d</w:t>
      </w:r>
      <w:r w:rsidR="00E41FD5" w:rsidRPr="00AA0D0B">
        <w:rPr>
          <w:lang w:val="es-ES"/>
        </w:rPr>
        <w:t>iámetros adecuados</w:t>
      </w:r>
      <w:r w:rsidR="00AA0D0B">
        <w:rPr>
          <w:lang w:val="es-ES"/>
        </w:rPr>
        <w:t>.</w:t>
      </w:r>
    </w:p>
    <w:p w:rsidR="00404A4A" w:rsidRPr="00404A4A" w:rsidRDefault="00AA0D0B" w:rsidP="00E41FD5">
      <w:pPr>
        <w:pStyle w:val="Prrafodelista"/>
        <w:numPr>
          <w:ilvl w:val="0"/>
          <w:numId w:val="36"/>
        </w:numPr>
        <w:jc w:val="both"/>
        <w:rPr>
          <w:lang w:val="es-ES"/>
        </w:rPr>
      </w:pPr>
      <w:r>
        <w:rPr>
          <w:lang w:val="es-ES"/>
        </w:rPr>
        <w:t>Ciclón</w:t>
      </w:r>
      <w:r w:rsidR="00404A4A" w:rsidRPr="00404A4A">
        <w:rPr>
          <w:lang w:val="es-ES"/>
        </w:rPr>
        <w:t xml:space="preserve">: </w:t>
      </w:r>
      <w:r>
        <w:rPr>
          <w:lang w:val="es-ES"/>
        </w:rPr>
        <w:t xml:space="preserve">Separa las partículas por la fuerza centrífuga y gravedad. Es un pre limpiador de partículas, </w:t>
      </w:r>
      <w:proofErr w:type="gramStart"/>
      <w:r>
        <w:rPr>
          <w:lang w:val="es-ES"/>
        </w:rPr>
        <w:t>económica</w:t>
      </w:r>
      <w:proofErr w:type="gramEnd"/>
      <w:r>
        <w:rPr>
          <w:lang w:val="es-ES"/>
        </w:rPr>
        <w:t xml:space="preserve"> y efectivo, utilizados como una pre limpieza en la eliminación de polvos. </w:t>
      </w:r>
    </w:p>
    <w:p w:rsidR="00404A4A" w:rsidRDefault="00AA0D0B" w:rsidP="00E41FD5">
      <w:pPr>
        <w:pStyle w:val="Prrafodelista"/>
        <w:numPr>
          <w:ilvl w:val="0"/>
          <w:numId w:val="36"/>
        </w:numPr>
        <w:jc w:val="both"/>
        <w:rPr>
          <w:lang w:val="es-ES"/>
        </w:rPr>
      </w:pPr>
      <w:r>
        <w:rPr>
          <w:lang w:val="es-ES"/>
        </w:rPr>
        <w:t xml:space="preserve">Ventilador: suministra la presión y caudal necesario para el transporte de contaminantes. El criterio de selección depende del caudal que debe transportar y la resistencia que debe vencer. </w:t>
      </w:r>
      <w:r w:rsidR="000B2F89">
        <w:rPr>
          <w:lang w:val="es-ES"/>
        </w:rPr>
        <w:t xml:space="preserve">Los tipos que existen son axiales y centrífugos. </w:t>
      </w:r>
    </w:p>
    <w:p w:rsidR="00404A4A" w:rsidRDefault="00A03F98" w:rsidP="00A03F98">
      <w:pPr>
        <w:ind w:left="360"/>
        <w:jc w:val="center"/>
        <w:rPr>
          <w:lang w:val="es-ES"/>
        </w:rPr>
      </w:pPr>
      <w:r>
        <w:rPr>
          <w:noProof/>
          <w:lang w:eastAsia="es-AR"/>
        </w:rPr>
        <mc:AlternateContent>
          <mc:Choice Requires="wps">
            <w:drawing>
              <wp:anchor distT="0" distB="0" distL="114300" distR="114300" simplePos="0" relativeHeight="251660288" behindDoc="0" locked="0" layoutInCell="1" allowOverlap="1" wp14:anchorId="5D833117" wp14:editId="0CFF227D">
                <wp:simplePos x="0" y="0"/>
                <wp:positionH relativeFrom="column">
                  <wp:posOffset>3586839</wp:posOffset>
                </wp:positionH>
                <wp:positionV relativeFrom="paragraph">
                  <wp:posOffset>1727365</wp:posOffset>
                </wp:positionV>
                <wp:extent cx="620202" cy="238539"/>
                <wp:effectExtent l="0" t="0" r="27940" b="28575"/>
                <wp:wrapNone/>
                <wp:docPr id="18" name="Rectángulo 18"/>
                <wp:cNvGraphicFramePr/>
                <a:graphic xmlns:a="http://schemas.openxmlformats.org/drawingml/2006/main">
                  <a:graphicData uri="http://schemas.microsoft.com/office/word/2010/wordprocessingShape">
                    <wps:wsp>
                      <wps:cNvSpPr/>
                      <wps:spPr>
                        <a:xfrm>
                          <a:off x="0" y="0"/>
                          <a:ext cx="620202" cy="238539"/>
                        </a:xfrm>
                        <a:prstGeom prst="rect">
                          <a:avLst/>
                        </a:prstGeom>
                      </wps:spPr>
                      <wps:style>
                        <a:lnRef idx="2">
                          <a:schemeClr val="dk1"/>
                        </a:lnRef>
                        <a:fillRef idx="1">
                          <a:schemeClr val="lt1"/>
                        </a:fillRef>
                        <a:effectRef idx="0">
                          <a:schemeClr val="dk1"/>
                        </a:effectRef>
                        <a:fontRef idx="minor">
                          <a:schemeClr val="dk1"/>
                        </a:fontRef>
                      </wps:style>
                      <wps:txbx>
                        <w:txbxContent>
                          <w:p w:rsidR="00D37FB9" w:rsidRPr="000B2F89" w:rsidRDefault="00D37FB9" w:rsidP="000B2F89">
                            <w:pPr>
                              <w:jc w:val="center"/>
                              <w:rPr>
                                <w:lang w:val="es-ES"/>
                              </w:rPr>
                            </w:pPr>
                            <w:r>
                              <w:rPr>
                                <w:lang w:val="es-ES"/>
                              </w:rPr>
                              <w:t>Ciclón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33117" id="Rectángulo 18" o:spid="_x0000_s1026" style="position:absolute;left:0;text-align:left;margin-left:282.45pt;margin-top:136pt;width:48.85pt;height:18.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smbAIAABgFAAAOAAAAZHJzL2Uyb0RvYy54bWysVM1u2zAMvg/YOwi6r07Sn7VBnSJo0WFA&#10;0QZth54VWUqMSaJGKbGzt9mz9MVGyY5bdMUOw2BApkR+pEh+1PlFaw3bKgw1uJKPD0acKSehqt2q&#10;5N8erz+dchaicJUw4FTJdyrwi9nHD+eNn6oJrMFUChk5cWHa+JKvY/TToghyrawIB+CVI6UGtCLS&#10;FldFhaIh79YUk9HopGgAK48gVQh0etUp+Sz711rJeKd1UJGZktPdYl4xr8u0FrNzMV2h8Ota9tcQ&#10;/3ALK2pHQQdXVyIKtsH6D1e2lggBdDyQYAvQupYq50DZjEdvsnlYC69yLlSc4Icyhf/nVt5uF8jq&#10;inpHnXLCUo/uqWrPv9xqY4DRKZWo8WFKlg9+gf0ukJjybTXa9KdMWJvLuhvKqtrIJB2eTEb0cSZJ&#10;NTk8PT48Sz6LF7DHEL8osCwJJUeKn4sptjchdqZ7E8Kly3ThsxR3RqUbGHevNGVCAScZnTmkLg2y&#10;raDuV9/HfdhsmSC6NmYAjd8DmbgH9bYJpjKvBuDoPeBLtME6RwQXB6CtHeDfwbqz32fd5ZrSju2y&#10;7VuxhGpHPUToyB28vK6pjjcixIVAYjPxniY03tGiDTQlh17ibA34873zZE8kIy1nDU1HycOPjUDF&#10;mfnqiH5n46OjNE55c3T8eUIbfK1Zvta4jb0EasGY3gIvs5jso9mLGsE+0SDPU1RSCScpdsllxP3m&#10;MnZTS0+BVPN5NqMR8iLeuAcvk/NU4MSTx/ZJoO/JFImFt7CfJDF9w6nONiEdzDcRdJ0Jl0rc1bUv&#10;PY1fpmz/VKT5fr3PVi8P2uw3AAAA//8DAFBLAwQUAAYACAAAACEAaLAQ5eAAAAALAQAADwAAAGRy&#10;cy9kb3ducmV2LnhtbEyPy07DMBBF90j8gzVI7KhNALcJmVQVghWoFYVFl24yJBF+RLabpH+PWcFy&#10;NEf3nluuZ6PZSD70ziLcLgQwsrVretsifH683KyAhahso7SzhHCmAOvq8qJUReMm+07jPrYshdhQ&#10;KIQuxqHgPNQdGRUWbiCbfl/OGxXT6VveeDWlcKN5JoTkRvU2NXRqoKeO6u/9ySC4XX/WG59vxzda&#10;Hl53UUyzfEa8vpo3j8AizfEPhl/9pA5Vcjq6k20C0wgP8j5PKEK2zNKoREiZSWBHhDuRS+BVyf9v&#10;qH4AAAD//wMAUEsBAi0AFAAGAAgAAAAhALaDOJL+AAAA4QEAABMAAAAAAAAAAAAAAAAAAAAAAFtD&#10;b250ZW50X1R5cGVzXS54bWxQSwECLQAUAAYACAAAACEAOP0h/9YAAACUAQAACwAAAAAAAAAAAAAA&#10;AAAvAQAAX3JlbHMvLnJlbHNQSwECLQAUAAYACAAAACEAZ+aLJmwCAAAYBQAADgAAAAAAAAAAAAAA&#10;AAAuAgAAZHJzL2Uyb0RvYy54bWxQSwECLQAUAAYACAAAACEAaLAQ5eAAAAALAQAADwAAAAAAAAAA&#10;AAAAAADGBAAAZHJzL2Rvd25yZXYueG1sUEsFBgAAAAAEAAQA8wAAANMFAAAAAA==&#10;" fillcolor="white [3201]" strokecolor="black [3200]" strokeweight="1pt">
                <v:textbox>
                  <w:txbxContent>
                    <w:p w:rsidR="00D37FB9" w:rsidRPr="000B2F89" w:rsidRDefault="00D37FB9" w:rsidP="000B2F89">
                      <w:pPr>
                        <w:jc w:val="center"/>
                        <w:rPr>
                          <w:lang w:val="es-ES"/>
                        </w:rPr>
                      </w:pPr>
                      <w:r>
                        <w:rPr>
                          <w:lang w:val="es-ES"/>
                        </w:rPr>
                        <w:t>Ciclón</w:t>
                      </w:r>
                    </w:p>
                  </w:txbxContent>
                </v:textbox>
              </v:rect>
            </w:pict>
          </mc:Fallback>
        </mc:AlternateContent>
      </w:r>
      <w:r w:rsidR="000B2F89">
        <w:rPr>
          <w:noProof/>
          <w:lang w:eastAsia="es-AR"/>
        </w:rPr>
        <mc:AlternateContent>
          <mc:Choice Requires="wps">
            <w:drawing>
              <wp:anchor distT="0" distB="0" distL="114300" distR="114300" simplePos="0" relativeHeight="251662336" behindDoc="0" locked="0" layoutInCell="1" allowOverlap="1" wp14:anchorId="1B89B48D" wp14:editId="0CE03C99">
                <wp:simplePos x="0" y="0"/>
                <wp:positionH relativeFrom="column">
                  <wp:posOffset>3801497</wp:posOffset>
                </wp:positionH>
                <wp:positionV relativeFrom="paragraph">
                  <wp:posOffset>81943</wp:posOffset>
                </wp:positionV>
                <wp:extent cx="818985" cy="238539"/>
                <wp:effectExtent l="0" t="0" r="19685" b="28575"/>
                <wp:wrapNone/>
                <wp:docPr id="19" name="Rectángulo 19"/>
                <wp:cNvGraphicFramePr/>
                <a:graphic xmlns:a="http://schemas.openxmlformats.org/drawingml/2006/main">
                  <a:graphicData uri="http://schemas.microsoft.com/office/word/2010/wordprocessingShape">
                    <wps:wsp>
                      <wps:cNvSpPr/>
                      <wps:spPr>
                        <a:xfrm>
                          <a:off x="0" y="0"/>
                          <a:ext cx="818985" cy="238539"/>
                        </a:xfrm>
                        <a:prstGeom prst="rect">
                          <a:avLst/>
                        </a:prstGeom>
                      </wps:spPr>
                      <wps:style>
                        <a:lnRef idx="2">
                          <a:schemeClr val="dk1"/>
                        </a:lnRef>
                        <a:fillRef idx="1">
                          <a:schemeClr val="lt1"/>
                        </a:fillRef>
                        <a:effectRef idx="0">
                          <a:schemeClr val="dk1"/>
                        </a:effectRef>
                        <a:fontRef idx="minor">
                          <a:schemeClr val="dk1"/>
                        </a:fontRef>
                      </wps:style>
                      <wps:txbx>
                        <w:txbxContent>
                          <w:p w:rsidR="00D37FB9" w:rsidRPr="000B2F89" w:rsidRDefault="00D37FB9" w:rsidP="000B2F89">
                            <w:pPr>
                              <w:jc w:val="center"/>
                              <w:rPr>
                                <w:lang w:val="es-ES"/>
                              </w:rPr>
                            </w:pPr>
                            <w:r>
                              <w:rPr>
                                <w:lang w:val="es-ES"/>
                              </w:rPr>
                              <w:t>Ventilador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89B48D" id="Rectángulo 19" o:spid="_x0000_s1027" style="position:absolute;left:0;text-align:left;margin-left:299.35pt;margin-top:6.45pt;width:64.5pt;height:18.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x6cQIAAB8FAAAOAAAAZHJzL2Uyb0RvYy54bWysVM1u2zAMvg/YOwi6r47TdkuDOkXQosOA&#10;og3aDj0rspQYk0WNUmJnb7Nn2YuNkn9adMUOwy42KfIjRfKjzi/a2rC9Ql+BLXh+NOFMWQllZTcF&#10;//p4/WHGmQ/ClsKAVQU/KM8vFu/fnTdurqawBVMqZBTE+nnjCr4Nwc2zzMutqoU/AqcsGTVgLQKp&#10;uMlKFA1Fr002nUw+Zg1g6RCk8p5OrzojX6T4WisZ7rT2KjBTcLpbSF9M33X8ZotzMd+gcNtK9tcQ&#10;/3CLWlSWko6hrkQQbIfVH6HqSiJ40OFIQp2B1pVUqQaqJp+8quZhK5xKtVBzvBvb5P9fWHm7XyGr&#10;SprdGWdW1DSje+rar592szPA6JRa1Dg/J88Ht8Je8yTGeluNdfxTJaxNbT2MbVVtYJIOZ/nsbHbK&#10;mSTT9Hh2epxiZs9ghz58VlCzKBQcKX9qptjf+EAJyXVwISVepkufpHAwKt7A2HulqRJKOE3oxCF1&#10;aZDtBU2//JbHUihW8owQXRkzgvK3QCYMoN43wlTi1QicvAV8zjZ6p4xgwwisKwv4d7Du/Iequ1pj&#10;2aFdt93YhvmsoTzQKBE6jnsnrytq543wYSWQSE30p0UNd/TRBpqCQy9xtgX88dZ59CeukZWzhpak&#10;4P77TqDizHyxxMKz/OQkblVSTk4/TUnBl5b1S4vd1ZdAk8jpSXAyidE/mEHUCPUT7fMyZiWTsJJy&#10;F1wGHJTL0C0vvQhSLZfJjTbJiXBjH5yMwWOfI10e2yeBrudUIDLewrBQYv6KWp1vRFpY7gLoKvEu&#10;drrraz8B2sJEof7FiGv+Uk9ez+/a4jcAAAD//wMAUEsDBBQABgAIAAAAIQCB/FLb3QAAAAkBAAAP&#10;AAAAZHJzL2Rvd25yZXYueG1sTI/LTsMwEEX3SPyDNUjsqE2kNk0ap6oQrEBUFBYs3XiaRPgR2W6S&#10;/j3Dii5nztWdM9V2toaNGGLvnYTHhQCGrvG6d62Er8+XhzWwmJTTyniHEi4YYVvf3lSq1H5yHzge&#10;UsuoxMVSSehSGkrOY9OhVXHhB3TETj5YlWgMLddBTVRuDc+EWHGrekcXOjXgU4fNz+FsJfh9fzG7&#10;ULyPb5h/v+6TmObVs5T3d/NuAyzhnP7D8KdP6lCT09GfnY7MSFgW65yiBLICGAXyLKfFkYhYAq8r&#10;fv1B/QsAAP//AwBQSwECLQAUAAYACAAAACEAtoM4kv4AAADhAQAAEwAAAAAAAAAAAAAAAAAAAAAA&#10;W0NvbnRlbnRfVHlwZXNdLnhtbFBLAQItABQABgAIAAAAIQA4/SH/1gAAAJQBAAALAAAAAAAAAAAA&#10;AAAAAC8BAABfcmVscy8ucmVsc1BLAQItABQABgAIAAAAIQDSqZx6cQIAAB8FAAAOAAAAAAAAAAAA&#10;AAAAAC4CAABkcnMvZTJvRG9jLnhtbFBLAQItABQABgAIAAAAIQCB/FLb3QAAAAkBAAAPAAAAAAAA&#10;AAAAAAAAAMsEAABkcnMvZG93bnJldi54bWxQSwUGAAAAAAQABADzAAAA1QUAAAAA&#10;" fillcolor="white [3201]" strokecolor="black [3200]" strokeweight="1pt">
                <v:textbox>
                  <w:txbxContent>
                    <w:p w:rsidR="00D37FB9" w:rsidRPr="000B2F89" w:rsidRDefault="00D37FB9" w:rsidP="000B2F89">
                      <w:pPr>
                        <w:jc w:val="center"/>
                        <w:rPr>
                          <w:lang w:val="es-ES"/>
                        </w:rPr>
                      </w:pPr>
                      <w:r>
                        <w:rPr>
                          <w:lang w:val="es-ES"/>
                        </w:rPr>
                        <w:t>Ventilador</w:t>
                      </w:r>
                    </w:p>
                  </w:txbxContent>
                </v:textbox>
              </v:rect>
            </w:pict>
          </mc:Fallback>
        </mc:AlternateContent>
      </w:r>
      <w:r w:rsidR="000B2F89">
        <w:rPr>
          <w:noProof/>
          <w:lang w:eastAsia="es-AR"/>
        </w:rPr>
        <w:drawing>
          <wp:inline distT="0" distB="0" distL="0" distR="0" wp14:anchorId="198CDB7A" wp14:editId="4BCC93DD">
            <wp:extent cx="4277802" cy="2520563"/>
            <wp:effectExtent l="0" t="0" r="8890" b="0"/>
            <wp:docPr id="17" name="3 Imagen" descr="Resultado de imagen para ventilacion localizada">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112106-76E9-4009-B1FA-2005FA99B230}"/>
                </a:ext>
              </a:extLst>
            </wp:docPr>
            <wp:cNvGraphicFramePr/>
            <a:graphic xmlns:a="http://schemas.openxmlformats.org/drawingml/2006/main">
              <a:graphicData uri="http://schemas.openxmlformats.org/drawingml/2006/picture">
                <pic:pic xmlns:pic="http://schemas.openxmlformats.org/drawingml/2006/picture">
                  <pic:nvPicPr>
                    <pic:cNvPr id="2" name="3 Imagen" descr="Resultado de imagen para ventilacion localizada">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112106-76E9-4009-B1FA-2005FA99B230}"/>
                        </a:ext>
                      </a:extLst>
                    </pic:cNvPr>
                    <pic:cNvPicPr/>
                  </pic:nvPicPr>
                  <pic:blipFill rotWithShape="1">
                    <a:blip r:embed="rId14"/>
                    <a:srcRect l="10821" t="5979" r="15018" b="5344"/>
                    <a:stretch/>
                  </pic:blipFill>
                  <pic:spPr bwMode="auto">
                    <a:xfrm>
                      <a:off x="0" y="0"/>
                      <a:ext cx="4355962" cy="2566616"/>
                    </a:xfrm>
                    <a:prstGeom prst="rect">
                      <a:avLst/>
                    </a:prstGeom>
                    <a:noFill/>
                    <a:ln>
                      <a:noFill/>
                    </a:ln>
                    <a:extLst>
                      <a:ext uri="{53640926-AAD7-44D8-BBD7-CCE9431645EC}">
                        <a14:shadowObscured xmlns:a14="http://schemas.microsoft.com/office/drawing/2010/main"/>
                      </a:ext>
                    </a:extLst>
                  </pic:spPr>
                </pic:pic>
              </a:graphicData>
            </a:graphic>
          </wp:inline>
        </w:drawing>
      </w:r>
    </w:p>
    <w:p w:rsidR="008726E1" w:rsidRDefault="008726E1" w:rsidP="00E41FD5">
      <w:pPr>
        <w:pStyle w:val="Ttulo1"/>
        <w:jc w:val="both"/>
        <w:rPr>
          <w:lang w:val="es-ES"/>
        </w:rPr>
      </w:pPr>
      <w:bookmarkStart w:id="24" w:name="_Toc82791722"/>
      <w:r>
        <w:rPr>
          <w:lang w:val="es-ES"/>
        </w:rPr>
        <w:lastRenderedPageBreak/>
        <w:t>TIPOS DE VENTILADORES</w:t>
      </w:r>
      <w:bookmarkEnd w:id="24"/>
    </w:p>
    <w:p w:rsidR="008726E1" w:rsidRPr="008726E1" w:rsidRDefault="008726E1" w:rsidP="00E41FD5">
      <w:pPr>
        <w:jc w:val="both"/>
        <w:rPr>
          <w:lang w:val="es-ES"/>
        </w:rPr>
      </w:pPr>
    </w:p>
    <w:p w:rsidR="00404A4A" w:rsidRDefault="000B2F89" w:rsidP="00E41FD5">
      <w:pPr>
        <w:pStyle w:val="Subttulo"/>
        <w:jc w:val="both"/>
        <w:rPr>
          <w:lang w:val="es-ES"/>
        </w:rPr>
      </w:pPr>
      <w:bookmarkStart w:id="25" w:name="_Toc82791723"/>
      <w:r>
        <w:rPr>
          <w:lang w:val="es-ES"/>
        </w:rPr>
        <w:t>Ventilador Axial</w:t>
      </w:r>
      <w:bookmarkEnd w:id="25"/>
    </w:p>
    <w:p w:rsidR="008726E1" w:rsidRPr="008726E1" w:rsidRDefault="008726E1" w:rsidP="00E41FD5">
      <w:pPr>
        <w:jc w:val="both"/>
        <w:rPr>
          <w:lang w:val="es-ES"/>
        </w:rPr>
      </w:pPr>
      <w:r w:rsidRPr="008726E1">
        <w:rPr>
          <w:lang w:val="es-ES"/>
        </w:rPr>
        <w:t>Estos ventiladores, desplazan grandes volúmenes de aire a baja presión. Mueven el aire en la misma dirección que el eje de giro del rotor, pero, permiten invertir la dirección de su giro. Se caracterizan por ser más ruidosos y menos costosos.</w:t>
      </w:r>
    </w:p>
    <w:p w:rsidR="008726E1" w:rsidRPr="008726E1" w:rsidRDefault="008726E1" w:rsidP="00E41FD5">
      <w:pPr>
        <w:jc w:val="both"/>
        <w:rPr>
          <w:lang w:val="es-ES"/>
        </w:rPr>
      </w:pPr>
      <w:r w:rsidRPr="008726E1">
        <w:rPr>
          <w:noProof/>
          <w:lang w:eastAsia="es-AR"/>
        </w:rPr>
        <w:drawing>
          <wp:inline distT="0" distB="0" distL="0" distR="0" wp14:anchorId="02515623" wp14:editId="05622FD2">
            <wp:extent cx="2140226" cy="1987826"/>
            <wp:effectExtent l="0" t="0" r="0" b="0"/>
            <wp:docPr id="4098" name="Picture 2" descr="Resultado de imagen para ventiladores axial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2392857-FB1F-4DEC-8E3C-9705DA6D0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esultado de imagen para ventiladores axiales">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2392857-FB1F-4DEC-8E3C-9705DA6D0998}"/>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334821" cy="2168564"/>
                    </a:xfrm>
                    <a:prstGeom prst="rect">
                      <a:avLst/>
                    </a:prstGeom>
                    <a:noFill/>
                    <a:extLst/>
                  </pic:spPr>
                </pic:pic>
              </a:graphicData>
            </a:graphic>
          </wp:inline>
        </w:drawing>
      </w:r>
      <w:r w:rsidRPr="008726E1">
        <w:rPr>
          <w:lang w:val="es-ES"/>
        </w:rPr>
        <w:tab/>
      </w:r>
    </w:p>
    <w:p w:rsidR="008726E1" w:rsidRPr="008726E1" w:rsidRDefault="008726E1" w:rsidP="00E41FD5">
      <w:pPr>
        <w:jc w:val="both"/>
        <w:rPr>
          <w:lang w:val="es-ES"/>
        </w:rPr>
      </w:pPr>
      <w:r w:rsidRPr="008726E1">
        <w:rPr>
          <w:lang w:val="es-ES"/>
        </w:rPr>
        <w:t>Los tipos de ventiladores axiales son:</w:t>
      </w:r>
    </w:p>
    <w:p w:rsidR="008726E1" w:rsidRPr="008726E1" w:rsidRDefault="008726E1" w:rsidP="00E41FD5">
      <w:pPr>
        <w:pStyle w:val="Prrafodelista"/>
        <w:numPr>
          <w:ilvl w:val="0"/>
          <w:numId w:val="38"/>
        </w:numPr>
        <w:jc w:val="both"/>
        <w:rPr>
          <w:lang w:val="es-ES"/>
        </w:rPr>
      </w:pPr>
      <w:r w:rsidRPr="008726E1">
        <w:rPr>
          <w:lang w:val="es-ES"/>
        </w:rPr>
        <w:t>Pala libre</w:t>
      </w:r>
    </w:p>
    <w:p w:rsidR="008726E1" w:rsidRPr="008726E1" w:rsidRDefault="008726E1" w:rsidP="00E41FD5">
      <w:pPr>
        <w:pStyle w:val="Prrafodelista"/>
        <w:numPr>
          <w:ilvl w:val="0"/>
          <w:numId w:val="38"/>
        </w:numPr>
        <w:jc w:val="both"/>
        <w:rPr>
          <w:lang w:val="es-ES"/>
        </w:rPr>
      </w:pPr>
      <w:r w:rsidRPr="008726E1">
        <w:rPr>
          <w:lang w:val="es-ES"/>
        </w:rPr>
        <w:t>Murales: para empotrar en la pared</w:t>
      </w:r>
    </w:p>
    <w:p w:rsidR="008726E1" w:rsidRPr="008726E1" w:rsidRDefault="008726E1" w:rsidP="00E41FD5">
      <w:pPr>
        <w:pStyle w:val="Prrafodelista"/>
        <w:numPr>
          <w:ilvl w:val="0"/>
          <w:numId w:val="38"/>
        </w:numPr>
        <w:jc w:val="both"/>
        <w:rPr>
          <w:lang w:val="es-ES"/>
        </w:rPr>
      </w:pPr>
      <w:r w:rsidRPr="008726E1">
        <w:rPr>
          <w:lang w:val="es-ES"/>
        </w:rPr>
        <w:t>Tubulares: para intercalar en el conducto</w:t>
      </w:r>
    </w:p>
    <w:p w:rsidR="000B2F89" w:rsidRDefault="000B2F89" w:rsidP="00E41FD5">
      <w:pPr>
        <w:pStyle w:val="Subttulo"/>
        <w:jc w:val="both"/>
      </w:pPr>
      <w:bookmarkStart w:id="26" w:name="_Toc82791724"/>
      <w:r>
        <w:t xml:space="preserve">Ventilador </w:t>
      </w:r>
      <w:r w:rsidR="008726E1">
        <w:t>Centrífugo</w:t>
      </w:r>
      <w:bookmarkEnd w:id="26"/>
      <w:r>
        <w:t xml:space="preserve"> </w:t>
      </w:r>
    </w:p>
    <w:p w:rsidR="008726E1" w:rsidRPr="008726E1" w:rsidRDefault="008726E1" w:rsidP="00E41FD5">
      <w:pPr>
        <w:jc w:val="both"/>
        <w:rPr>
          <w:lang w:val="es-ES"/>
        </w:rPr>
      </w:pPr>
      <w:r w:rsidRPr="008726E1">
        <w:rPr>
          <w:lang w:val="es-ES"/>
        </w:rPr>
        <w:t>En este caso, el aire circula radialmente, es decir, que la entrada de aire se da a 90°. Se caracterizan por impulsar menores caudales de a</w:t>
      </w:r>
      <w:r>
        <w:rPr>
          <w:lang w:val="es-ES"/>
        </w:rPr>
        <w:t xml:space="preserve">ire a grandes presiones, lo que </w:t>
      </w:r>
      <w:r w:rsidRPr="008726E1">
        <w:rPr>
          <w:lang w:val="es-ES"/>
        </w:rPr>
        <w:t xml:space="preserve">permite desplazar el aire por mayores distancias dentro de conductos. Son </w:t>
      </w:r>
      <w:r>
        <w:rPr>
          <w:lang w:val="es-ES"/>
        </w:rPr>
        <w:t>más costosos y más silenciosos.</w:t>
      </w:r>
    </w:p>
    <w:p w:rsidR="008726E1" w:rsidRPr="008726E1" w:rsidRDefault="008726E1" w:rsidP="00E41FD5">
      <w:pPr>
        <w:jc w:val="both"/>
        <w:rPr>
          <w:lang w:val="es-ES"/>
        </w:rPr>
      </w:pPr>
      <w:r w:rsidRPr="008726E1">
        <w:rPr>
          <w:lang w:val="es-ES"/>
        </w:rPr>
        <w:t>Los hay</w:t>
      </w:r>
      <w:r>
        <w:rPr>
          <w:lang w:val="es-ES"/>
        </w:rPr>
        <w:t xml:space="preserve"> con distintos tipos de álabes:</w:t>
      </w:r>
      <w:r w:rsidRPr="008726E1">
        <w:rPr>
          <w:lang w:val="es-ES"/>
        </w:rPr>
        <w:t xml:space="preserve"> la elección de cada uno depende del tipo de aire a desplazar, de su contenido de polvo, etc.</w:t>
      </w:r>
    </w:p>
    <w:p w:rsidR="008726E1" w:rsidRPr="008726E1" w:rsidRDefault="008726E1" w:rsidP="00E41FD5">
      <w:pPr>
        <w:jc w:val="both"/>
        <w:rPr>
          <w:lang w:val="es-ES"/>
        </w:rPr>
      </w:pPr>
      <w:r w:rsidRPr="008726E1">
        <w:rPr>
          <w:lang w:val="es-ES"/>
        </w:rPr>
        <w:t>Sus componentes son:</w:t>
      </w:r>
    </w:p>
    <w:p w:rsidR="008726E1" w:rsidRPr="008726E1" w:rsidRDefault="008726E1" w:rsidP="00E41FD5">
      <w:pPr>
        <w:pStyle w:val="Prrafodelista"/>
        <w:numPr>
          <w:ilvl w:val="0"/>
          <w:numId w:val="39"/>
        </w:numPr>
        <w:jc w:val="both"/>
        <w:rPr>
          <w:lang w:val="es-ES"/>
        </w:rPr>
      </w:pPr>
      <w:r w:rsidRPr="008726E1">
        <w:rPr>
          <w:lang w:val="es-ES"/>
        </w:rPr>
        <w:t>Rueda o rodete</w:t>
      </w:r>
    </w:p>
    <w:p w:rsidR="008726E1" w:rsidRPr="008726E1" w:rsidRDefault="008726E1" w:rsidP="00E41FD5">
      <w:pPr>
        <w:pStyle w:val="Prrafodelista"/>
        <w:numPr>
          <w:ilvl w:val="0"/>
          <w:numId w:val="39"/>
        </w:numPr>
        <w:jc w:val="both"/>
        <w:rPr>
          <w:lang w:val="es-ES"/>
        </w:rPr>
      </w:pPr>
      <w:r w:rsidRPr="008726E1">
        <w:rPr>
          <w:lang w:val="es-ES"/>
        </w:rPr>
        <w:t>Serie de álabes o paletas radiales, es decir una turbina</w:t>
      </w:r>
    </w:p>
    <w:p w:rsidR="00A25BCD" w:rsidRDefault="008726E1" w:rsidP="00E41FD5">
      <w:pPr>
        <w:pStyle w:val="Prrafodelista"/>
        <w:numPr>
          <w:ilvl w:val="0"/>
          <w:numId w:val="39"/>
        </w:numPr>
        <w:jc w:val="both"/>
        <w:rPr>
          <w:lang w:val="es-ES"/>
        </w:rPr>
      </w:pPr>
      <w:r w:rsidRPr="008726E1">
        <w:rPr>
          <w:lang w:val="es-ES"/>
        </w:rPr>
        <w:t>Voluta con boca de entrada y salida</w:t>
      </w:r>
    </w:p>
    <w:p w:rsidR="00EE3AD8" w:rsidRDefault="00EE3AD8" w:rsidP="00E41FD5">
      <w:pPr>
        <w:jc w:val="both"/>
        <w:rPr>
          <w:lang w:val="es-ES"/>
        </w:rPr>
      </w:pPr>
      <w:r w:rsidRPr="008726E1">
        <w:rPr>
          <w:noProof/>
          <w:lang w:eastAsia="es-AR"/>
        </w:rPr>
        <w:drawing>
          <wp:inline distT="0" distB="0" distL="0" distR="0" wp14:anchorId="22D13A20" wp14:editId="4FAF95E3">
            <wp:extent cx="1749287" cy="1749287"/>
            <wp:effectExtent l="0" t="0" r="3810" b="3810"/>
            <wp:docPr id="5122" name="Picture 2" descr="Resultado de imagen para ventiladores centrifugos wikipedia">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A909DF-64F5-471B-864D-2FD63BAD8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Resultado de imagen para ventiladores centrifugos wikipedia">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A909DF-64F5-471B-864D-2FD63BAD85A4}"/>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4216" cy="1774216"/>
                    </a:xfrm>
                    <a:prstGeom prst="rect">
                      <a:avLst/>
                    </a:prstGeom>
                    <a:noFill/>
                    <a:extLst/>
                  </pic:spPr>
                </pic:pic>
              </a:graphicData>
            </a:graphic>
          </wp:inline>
        </w:drawing>
      </w:r>
    </w:p>
    <w:p w:rsidR="00EE3AD8" w:rsidRDefault="00EE3AD8" w:rsidP="00E41FD5">
      <w:pPr>
        <w:pStyle w:val="Subttulo"/>
        <w:jc w:val="both"/>
        <w:rPr>
          <w:lang w:val="es-ES"/>
        </w:rPr>
      </w:pPr>
      <w:bookmarkStart w:id="27" w:name="_Toc82791725"/>
      <w:r>
        <w:rPr>
          <w:lang w:val="es-ES"/>
        </w:rPr>
        <w:lastRenderedPageBreak/>
        <w:t xml:space="preserve">Ventilador </w:t>
      </w:r>
      <w:proofErr w:type="spellStart"/>
      <w:r>
        <w:rPr>
          <w:lang w:val="es-ES"/>
        </w:rPr>
        <w:t>Helicocentrifugos</w:t>
      </w:r>
      <w:bookmarkEnd w:id="27"/>
      <w:proofErr w:type="spellEnd"/>
    </w:p>
    <w:p w:rsidR="00EE3AD8" w:rsidRPr="00EE3AD8" w:rsidRDefault="00EE3AD8" w:rsidP="00E41FD5">
      <w:pPr>
        <w:jc w:val="both"/>
        <w:rPr>
          <w:lang w:val="es-ES"/>
        </w:rPr>
      </w:pPr>
      <w:r w:rsidRPr="00EE3AD8">
        <w:rPr>
          <w:lang w:val="es-ES"/>
        </w:rPr>
        <w:t>Son combinación de los sistemas anteriores.</w:t>
      </w:r>
    </w:p>
    <w:p w:rsidR="00EE3AD8" w:rsidRPr="00EE3AD8" w:rsidRDefault="00EE3AD8" w:rsidP="00E41FD5">
      <w:pPr>
        <w:jc w:val="both"/>
        <w:rPr>
          <w:lang w:val="es-ES"/>
        </w:rPr>
      </w:pPr>
      <w:r w:rsidRPr="00EE3AD8">
        <w:rPr>
          <w:lang w:val="es-ES"/>
        </w:rPr>
        <w:t>Para elegir el sistema más eficiente para un ambiente deben analizarse las curvas características de los ventiladores (presión vs caudal). Estas curvas poseen las siguientes características:</w:t>
      </w:r>
    </w:p>
    <w:p w:rsidR="00EE3AD8" w:rsidRPr="00EE3AD8" w:rsidRDefault="00EE3AD8" w:rsidP="00E41FD5">
      <w:pPr>
        <w:jc w:val="both"/>
        <w:rPr>
          <w:lang w:val="es-ES"/>
        </w:rPr>
      </w:pPr>
      <w:r w:rsidRPr="00EE3AD8">
        <w:rPr>
          <w:lang w:val="es-ES"/>
        </w:rPr>
        <w:t>Deben obtenerse en laboratorios y bajo condiciones normalizadas.</w:t>
      </w:r>
    </w:p>
    <w:p w:rsidR="00EE3AD8" w:rsidRPr="00EE3AD8" w:rsidRDefault="00EE3AD8" w:rsidP="00E41FD5">
      <w:pPr>
        <w:jc w:val="both"/>
        <w:rPr>
          <w:lang w:val="es-ES"/>
        </w:rPr>
      </w:pPr>
      <w:r w:rsidRPr="00EE3AD8">
        <w:rPr>
          <w:lang w:val="es-ES"/>
        </w:rPr>
        <w:t>Se debe disponer de distintos caudales que puede manejar un ventilador según sea la pérdida de carga del sistema contra el cual está trabajando.</w:t>
      </w:r>
    </w:p>
    <w:p w:rsidR="00EE3AD8" w:rsidRPr="00EE3AD8" w:rsidRDefault="00EE3AD8" w:rsidP="00E41FD5">
      <w:pPr>
        <w:jc w:val="both"/>
        <w:rPr>
          <w:lang w:val="es-ES"/>
        </w:rPr>
      </w:pPr>
      <w:r w:rsidRPr="00EE3AD8">
        <w:rPr>
          <w:lang w:val="es-ES"/>
        </w:rPr>
        <w:t>Se grafican todos los pares Q-­P obtenidos.</w:t>
      </w:r>
    </w:p>
    <w:p w:rsidR="00EE3AD8" w:rsidRPr="00EE3AD8" w:rsidRDefault="00EE3AD8" w:rsidP="00E41FD5">
      <w:pPr>
        <w:jc w:val="both"/>
        <w:rPr>
          <w:lang w:val="es-ES"/>
        </w:rPr>
      </w:pPr>
      <w:r w:rsidRPr="00EE3AD8">
        <w:rPr>
          <w:lang w:val="es-ES"/>
        </w:rPr>
        <w:t>Esta curva representará la totalidad de los posibles puntos de trabajo del ventilador.</w:t>
      </w:r>
    </w:p>
    <w:p w:rsidR="00EE3AD8" w:rsidRPr="00EE3AD8" w:rsidRDefault="00EE3AD8" w:rsidP="00E41FD5">
      <w:pPr>
        <w:jc w:val="both"/>
        <w:rPr>
          <w:lang w:val="es-ES"/>
        </w:rPr>
      </w:pPr>
      <w:r>
        <w:rPr>
          <w:noProof/>
          <w:lang w:eastAsia="es-AR"/>
        </w:rPr>
        <w:drawing>
          <wp:inline distT="0" distB="0" distL="0" distR="0" wp14:anchorId="1E15FFDE" wp14:editId="4D05B413">
            <wp:extent cx="3236181" cy="1542553"/>
            <wp:effectExtent l="0" t="0" r="2540" b="635"/>
            <wp:docPr id="95" name="image48.jpeg"/>
            <wp:cNvGraphicFramePr/>
            <a:graphic xmlns:a="http://schemas.openxmlformats.org/drawingml/2006/main">
              <a:graphicData uri="http://schemas.openxmlformats.org/drawingml/2006/picture">
                <pic:pic xmlns:pic="http://schemas.openxmlformats.org/drawingml/2006/picture">
                  <pic:nvPicPr>
                    <pic:cNvPr id="95" name="image48.jpeg"/>
                    <pic:cNvPicPr/>
                  </pic:nvPicPr>
                  <pic:blipFill>
                    <a:blip r:embed="rId17" cstate="print"/>
                    <a:stretch>
                      <a:fillRect/>
                    </a:stretch>
                  </pic:blipFill>
                  <pic:spPr>
                    <a:xfrm>
                      <a:off x="0" y="0"/>
                      <a:ext cx="3361915" cy="1602485"/>
                    </a:xfrm>
                    <a:prstGeom prst="rect">
                      <a:avLst/>
                    </a:prstGeom>
                  </pic:spPr>
                </pic:pic>
              </a:graphicData>
            </a:graphic>
          </wp:inline>
        </w:drawing>
      </w:r>
    </w:p>
    <w:p w:rsidR="008726E1" w:rsidRDefault="00EE3AD8" w:rsidP="00E41FD5">
      <w:pPr>
        <w:pStyle w:val="Ttulo1"/>
        <w:jc w:val="both"/>
      </w:pPr>
      <w:bookmarkStart w:id="28" w:name="_Toc82791726"/>
      <w:r>
        <w:t>ELEMENTOS DE PROTECCION</w:t>
      </w:r>
      <w:bookmarkEnd w:id="28"/>
      <w:r>
        <w:t xml:space="preserve"> </w:t>
      </w:r>
    </w:p>
    <w:p w:rsidR="00EE3AD8" w:rsidRPr="00EE3AD8" w:rsidRDefault="00EE3AD8" w:rsidP="00E41FD5">
      <w:pPr>
        <w:jc w:val="both"/>
      </w:pPr>
    </w:p>
    <w:p w:rsidR="00EE3AD8" w:rsidRDefault="00EE3AD8" w:rsidP="00E41FD5">
      <w:pPr>
        <w:jc w:val="both"/>
      </w:pPr>
      <w:r>
        <w:t>Los riesgos para la salud se pueden presentar por contaminantes o por la falta de oxígeno.</w:t>
      </w:r>
    </w:p>
    <w:p w:rsidR="0010158B" w:rsidRDefault="0010158B" w:rsidP="00E41FD5">
      <w:pPr>
        <w:jc w:val="both"/>
      </w:pPr>
      <w:r w:rsidRPr="0010158B">
        <w:rPr>
          <w:lang w:val="es-MX"/>
        </w:rPr>
        <w:t xml:space="preserve">Estos elementos están diseñados para ayudar a reducir la exposición ocupacional de los trabajadores a los contaminantes aéreos como partículas, gases y vapores, y a la deficiencia de oxígeno. </w:t>
      </w:r>
      <w:r>
        <w:rPr>
          <w:lang w:val="es-MX"/>
        </w:rPr>
        <w:t xml:space="preserve">Su objetivo es </w:t>
      </w:r>
      <w:r w:rsidRPr="0010158B">
        <w:rPr>
          <w:lang w:val="es-MX"/>
        </w:rPr>
        <w:t>evita</w:t>
      </w:r>
      <w:r>
        <w:rPr>
          <w:lang w:val="es-MX"/>
        </w:rPr>
        <w:t>r la exposición excesiva por inhalación a</w:t>
      </w:r>
      <w:r w:rsidRPr="0010158B">
        <w:rPr>
          <w:lang w:val="es-MX"/>
        </w:rPr>
        <w:t xml:space="preserve"> contaminantes con tal que éstos no generen una enfermedad profesional.</w:t>
      </w:r>
    </w:p>
    <w:p w:rsidR="00EE3AD8" w:rsidRDefault="00EE3AD8" w:rsidP="00E41FD5">
      <w:pPr>
        <w:jc w:val="both"/>
      </w:pPr>
      <w:r>
        <w:t>La utilización de los equipos de protección individual nunca sustituirá a las medidas técnicas de prevención que puedan eliminar, diluir, asentar o evacuar el polvo y contaminantes como por ejemplo el uso de una extracción localizada eficaz.</w:t>
      </w:r>
    </w:p>
    <w:p w:rsidR="00EE3AD8" w:rsidRDefault="00EE3AD8" w:rsidP="00E41FD5">
      <w:pPr>
        <w:jc w:val="both"/>
      </w:pPr>
      <w:r>
        <w:t>Estos equipos de protección individual deberán utilizarse cuando los riesgos no se puedan evitar o no puedan limitarse suficientemente por medios de protección colectiva o mediante medidas, métodos o procedimiento</w:t>
      </w:r>
      <w:r w:rsidR="0010158B">
        <w:t xml:space="preserve">s de organización del trabajo; </w:t>
      </w:r>
      <w:r>
        <w:t>en este sentido, los equipos de protección individual son adecuados para proteger en situaciones esporádicas, de corta duración o bien en casos de emergencia.</w:t>
      </w:r>
    </w:p>
    <w:p w:rsidR="0010158B" w:rsidRPr="0010158B" w:rsidRDefault="0010158B" w:rsidP="00E41FD5">
      <w:pPr>
        <w:jc w:val="both"/>
        <w:rPr>
          <w:lang w:val="es-ES"/>
        </w:rPr>
      </w:pPr>
      <w:r>
        <w:rPr>
          <w:lang w:val="es-ES"/>
        </w:rPr>
        <w:t xml:space="preserve">Podemos clasificar los siguientes </w:t>
      </w:r>
      <w:r w:rsidRPr="0010158B">
        <w:rPr>
          <w:lang w:val="es-ES"/>
        </w:rPr>
        <w:t>tipos de protectores:</w:t>
      </w:r>
    </w:p>
    <w:p w:rsidR="0010158B" w:rsidRDefault="0010158B" w:rsidP="00E41FD5">
      <w:pPr>
        <w:pStyle w:val="Prrafodelista"/>
        <w:numPr>
          <w:ilvl w:val="0"/>
          <w:numId w:val="39"/>
        </w:numPr>
        <w:jc w:val="both"/>
      </w:pPr>
      <w:r>
        <w:t>Dependen del medio ambiente: filtrantes</w:t>
      </w:r>
    </w:p>
    <w:p w:rsidR="0010158B" w:rsidRDefault="0010158B" w:rsidP="00E41FD5">
      <w:pPr>
        <w:pStyle w:val="Prrafodelista"/>
        <w:numPr>
          <w:ilvl w:val="0"/>
          <w:numId w:val="39"/>
        </w:numPr>
        <w:jc w:val="both"/>
      </w:pPr>
      <w:r>
        <w:t>No dependen del medio ambiente: aislantes</w:t>
      </w:r>
    </w:p>
    <w:p w:rsidR="00A03F98" w:rsidRDefault="00A03F98" w:rsidP="00A03F98">
      <w:pPr>
        <w:jc w:val="both"/>
      </w:pPr>
    </w:p>
    <w:p w:rsidR="0010158B" w:rsidRDefault="0010158B" w:rsidP="00E41FD5">
      <w:pPr>
        <w:pStyle w:val="Ttulo2"/>
        <w:jc w:val="both"/>
      </w:pPr>
      <w:bookmarkStart w:id="29" w:name="_Toc82791727"/>
      <w:r>
        <w:lastRenderedPageBreak/>
        <w:t>FILTRANTES</w:t>
      </w:r>
      <w:bookmarkEnd w:id="29"/>
    </w:p>
    <w:p w:rsidR="0010158B" w:rsidRPr="0010158B" w:rsidRDefault="0010158B" w:rsidP="00E41FD5">
      <w:pPr>
        <w:jc w:val="both"/>
      </w:pPr>
    </w:p>
    <w:p w:rsidR="0010158B" w:rsidRPr="0010158B" w:rsidRDefault="0010158B" w:rsidP="00E41FD5">
      <w:pPr>
        <w:jc w:val="both"/>
      </w:pPr>
      <w:r>
        <w:t>El aire inhalado pasa a través de un filtro donde se eliminan los</w:t>
      </w:r>
      <w:r>
        <w:rPr>
          <w:spacing w:val="1"/>
        </w:rPr>
        <w:t xml:space="preserve"> </w:t>
      </w:r>
      <w:r>
        <w:t>contaminantes. Purifican el aire contaminado, dejándolo en condiciones adecuadas</w:t>
      </w:r>
      <w:r>
        <w:rPr>
          <w:spacing w:val="1"/>
        </w:rPr>
        <w:t xml:space="preserve"> </w:t>
      </w:r>
      <w:r>
        <w:t>para ser inhalado por el trabajador. Según el proceso de purificación o filtrado se</w:t>
      </w:r>
      <w:r>
        <w:rPr>
          <w:spacing w:val="1"/>
        </w:rPr>
        <w:t xml:space="preserve"> </w:t>
      </w:r>
      <w:r>
        <w:t>clasifican en:</w:t>
      </w:r>
    </w:p>
    <w:p w:rsidR="0010158B" w:rsidRPr="0010158B" w:rsidRDefault="0010158B" w:rsidP="00E41FD5">
      <w:pPr>
        <w:pStyle w:val="Textoindependiente"/>
        <w:numPr>
          <w:ilvl w:val="0"/>
          <w:numId w:val="39"/>
        </w:numPr>
        <w:spacing w:before="3" w:line="276" w:lineRule="auto"/>
        <w:ind w:right="1203"/>
        <w:jc w:val="both"/>
        <w:rPr>
          <w:rFonts w:asciiTheme="minorHAnsi" w:hAnsiTheme="minorHAnsi" w:cstheme="minorHAnsi"/>
          <w:sz w:val="22"/>
          <w:szCs w:val="22"/>
        </w:rPr>
      </w:pPr>
      <w:r w:rsidRPr="0010158B">
        <w:rPr>
          <w:rFonts w:asciiTheme="minorHAnsi" w:hAnsiTheme="minorHAnsi" w:cstheme="minorHAnsi"/>
          <w:sz w:val="22"/>
          <w:szCs w:val="22"/>
        </w:rPr>
        <w:t>Filtro mecánico: mediante un filtro de algodón o fibra atrapan las partículas en</w:t>
      </w:r>
      <w:r w:rsidRPr="0010158B">
        <w:rPr>
          <w:rFonts w:asciiTheme="minorHAnsi" w:hAnsiTheme="minorHAnsi" w:cstheme="minorHAnsi"/>
          <w:spacing w:val="-64"/>
          <w:sz w:val="22"/>
          <w:szCs w:val="22"/>
        </w:rPr>
        <w:t xml:space="preserve"> </w:t>
      </w:r>
      <w:r w:rsidRPr="0010158B">
        <w:rPr>
          <w:rFonts w:asciiTheme="minorHAnsi" w:hAnsiTheme="minorHAnsi" w:cstheme="minorHAnsi"/>
          <w:sz w:val="22"/>
          <w:szCs w:val="22"/>
        </w:rPr>
        <w:t>suspensión</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hasta</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cierto</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tamaño</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(determinado</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en</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micras).</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Se</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utilizan</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en</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 xml:space="preserve">lugares con concentraciones medias de material </w:t>
      </w:r>
      <w:proofErr w:type="spellStart"/>
      <w:r w:rsidRPr="0010158B">
        <w:rPr>
          <w:rFonts w:asciiTheme="minorHAnsi" w:hAnsiTheme="minorHAnsi" w:cstheme="minorHAnsi"/>
          <w:sz w:val="22"/>
          <w:szCs w:val="22"/>
        </w:rPr>
        <w:t>particulado</w:t>
      </w:r>
      <w:proofErr w:type="spellEnd"/>
      <w:r w:rsidRPr="0010158B">
        <w:rPr>
          <w:rFonts w:asciiTheme="minorHAnsi" w:hAnsiTheme="minorHAnsi" w:cstheme="minorHAnsi"/>
          <w:sz w:val="22"/>
          <w:szCs w:val="22"/>
        </w:rPr>
        <w:t xml:space="preserve"> (polvos o fibras).</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Resulta conveniente unificar el tipo de protector respiratorio para todas las</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plantas ya que las partículas en suspensión que se encuentran en toda la</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fábrica</w:t>
      </w:r>
      <w:r w:rsidRPr="0010158B">
        <w:rPr>
          <w:rFonts w:asciiTheme="minorHAnsi" w:hAnsiTheme="minorHAnsi" w:cstheme="minorHAnsi"/>
          <w:spacing w:val="-6"/>
          <w:sz w:val="22"/>
          <w:szCs w:val="22"/>
        </w:rPr>
        <w:t xml:space="preserve"> </w:t>
      </w:r>
      <w:r w:rsidRPr="0010158B">
        <w:rPr>
          <w:rFonts w:asciiTheme="minorHAnsi" w:hAnsiTheme="minorHAnsi" w:cstheme="minorHAnsi"/>
          <w:sz w:val="22"/>
          <w:szCs w:val="22"/>
        </w:rPr>
        <w:t>son</w:t>
      </w:r>
      <w:r w:rsidRPr="0010158B">
        <w:rPr>
          <w:rFonts w:asciiTheme="minorHAnsi" w:hAnsiTheme="minorHAnsi" w:cstheme="minorHAnsi"/>
          <w:spacing w:val="-5"/>
          <w:sz w:val="22"/>
          <w:szCs w:val="22"/>
        </w:rPr>
        <w:t xml:space="preserve"> </w:t>
      </w:r>
      <w:r w:rsidRPr="0010158B">
        <w:rPr>
          <w:rFonts w:asciiTheme="minorHAnsi" w:hAnsiTheme="minorHAnsi" w:cstheme="minorHAnsi"/>
          <w:sz w:val="22"/>
          <w:szCs w:val="22"/>
        </w:rPr>
        <w:t>similares</w:t>
      </w:r>
      <w:r w:rsidRPr="0010158B">
        <w:rPr>
          <w:rFonts w:asciiTheme="minorHAnsi" w:hAnsiTheme="minorHAnsi" w:cstheme="minorHAnsi"/>
          <w:spacing w:val="-5"/>
          <w:sz w:val="22"/>
          <w:szCs w:val="22"/>
        </w:rPr>
        <w:t xml:space="preserve"> </w:t>
      </w:r>
      <w:r w:rsidRPr="0010158B">
        <w:rPr>
          <w:rFonts w:asciiTheme="minorHAnsi" w:hAnsiTheme="minorHAnsi" w:cstheme="minorHAnsi"/>
          <w:sz w:val="22"/>
          <w:szCs w:val="22"/>
        </w:rPr>
        <w:t>(nylon,</w:t>
      </w:r>
      <w:r w:rsidRPr="0010158B">
        <w:rPr>
          <w:rFonts w:asciiTheme="minorHAnsi" w:hAnsiTheme="minorHAnsi" w:cstheme="minorHAnsi"/>
          <w:spacing w:val="-5"/>
          <w:sz w:val="22"/>
          <w:szCs w:val="22"/>
        </w:rPr>
        <w:t xml:space="preserve"> </w:t>
      </w:r>
      <w:r w:rsidRPr="0010158B">
        <w:rPr>
          <w:rFonts w:asciiTheme="minorHAnsi" w:hAnsiTheme="minorHAnsi" w:cstheme="minorHAnsi"/>
          <w:sz w:val="22"/>
          <w:szCs w:val="22"/>
        </w:rPr>
        <w:t>polipropileno,</w:t>
      </w:r>
      <w:r w:rsidRPr="0010158B">
        <w:rPr>
          <w:rFonts w:asciiTheme="minorHAnsi" w:hAnsiTheme="minorHAnsi" w:cstheme="minorHAnsi"/>
          <w:spacing w:val="-6"/>
          <w:sz w:val="22"/>
          <w:szCs w:val="22"/>
        </w:rPr>
        <w:t xml:space="preserve"> </w:t>
      </w:r>
      <w:r w:rsidRPr="0010158B">
        <w:rPr>
          <w:rFonts w:asciiTheme="minorHAnsi" w:hAnsiTheme="minorHAnsi" w:cstheme="minorHAnsi"/>
          <w:sz w:val="22"/>
          <w:szCs w:val="22"/>
        </w:rPr>
        <w:t>mezclas),</w:t>
      </w:r>
      <w:r w:rsidRPr="0010158B">
        <w:rPr>
          <w:rFonts w:asciiTheme="minorHAnsi" w:hAnsiTheme="minorHAnsi" w:cstheme="minorHAnsi"/>
          <w:spacing w:val="-5"/>
          <w:sz w:val="22"/>
          <w:szCs w:val="22"/>
        </w:rPr>
        <w:t xml:space="preserve"> </w:t>
      </w:r>
      <w:r w:rsidRPr="0010158B">
        <w:rPr>
          <w:rFonts w:asciiTheme="minorHAnsi" w:hAnsiTheme="minorHAnsi" w:cstheme="minorHAnsi"/>
          <w:sz w:val="22"/>
          <w:szCs w:val="22"/>
        </w:rPr>
        <w:t>y</w:t>
      </w:r>
      <w:r w:rsidRPr="0010158B">
        <w:rPr>
          <w:rFonts w:asciiTheme="minorHAnsi" w:hAnsiTheme="minorHAnsi" w:cstheme="minorHAnsi"/>
          <w:spacing w:val="-5"/>
          <w:sz w:val="22"/>
          <w:szCs w:val="22"/>
        </w:rPr>
        <w:t xml:space="preserve"> </w:t>
      </w:r>
      <w:r w:rsidRPr="0010158B">
        <w:rPr>
          <w:rFonts w:asciiTheme="minorHAnsi" w:hAnsiTheme="minorHAnsi" w:cstheme="minorHAnsi"/>
          <w:sz w:val="22"/>
          <w:szCs w:val="22"/>
        </w:rPr>
        <w:t>que</w:t>
      </w:r>
      <w:r w:rsidRPr="0010158B">
        <w:rPr>
          <w:rFonts w:asciiTheme="minorHAnsi" w:hAnsiTheme="minorHAnsi" w:cstheme="minorHAnsi"/>
          <w:spacing w:val="-5"/>
          <w:sz w:val="22"/>
          <w:szCs w:val="22"/>
        </w:rPr>
        <w:t xml:space="preserve"> </w:t>
      </w:r>
      <w:r w:rsidRPr="0010158B">
        <w:rPr>
          <w:rFonts w:asciiTheme="minorHAnsi" w:hAnsiTheme="minorHAnsi" w:cstheme="minorHAnsi"/>
          <w:sz w:val="22"/>
          <w:szCs w:val="22"/>
        </w:rPr>
        <w:t>el</w:t>
      </w:r>
      <w:r w:rsidRPr="0010158B">
        <w:rPr>
          <w:rFonts w:asciiTheme="minorHAnsi" w:hAnsiTheme="minorHAnsi" w:cstheme="minorHAnsi"/>
          <w:spacing w:val="-5"/>
          <w:sz w:val="22"/>
          <w:szCs w:val="22"/>
        </w:rPr>
        <w:t xml:space="preserve"> </w:t>
      </w:r>
      <w:r w:rsidRPr="0010158B">
        <w:rPr>
          <w:rFonts w:asciiTheme="minorHAnsi" w:hAnsiTheme="minorHAnsi" w:cstheme="minorHAnsi"/>
          <w:sz w:val="22"/>
          <w:szCs w:val="22"/>
        </w:rPr>
        <w:t>personal</w:t>
      </w:r>
      <w:r w:rsidRPr="0010158B">
        <w:rPr>
          <w:rFonts w:asciiTheme="minorHAnsi" w:hAnsiTheme="minorHAnsi" w:cstheme="minorHAnsi"/>
          <w:spacing w:val="-6"/>
          <w:sz w:val="22"/>
          <w:szCs w:val="22"/>
        </w:rPr>
        <w:t xml:space="preserve"> </w:t>
      </w:r>
      <w:r w:rsidRPr="0010158B">
        <w:rPr>
          <w:rFonts w:asciiTheme="minorHAnsi" w:hAnsiTheme="minorHAnsi" w:cstheme="minorHAnsi"/>
          <w:sz w:val="22"/>
          <w:szCs w:val="22"/>
        </w:rPr>
        <w:t>rota</w:t>
      </w:r>
      <w:r w:rsidRPr="0010158B">
        <w:rPr>
          <w:rFonts w:asciiTheme="minorHAnsi" w:hAnsiTheme="minorHAnsi" w:cstheme="minorHAnsi"/>
          <w:spacing w:val="-5"/>
          <w:sz w:val="22"/>
          <w:szCs w:val="22"/>
        </w:rPr>
        <w:t xml:space="preserve"> </w:t>
      </w:r>
      <w:r w:rsidRPr="0010158B">
        <w:rPr>
          <w:rFonts w:asciiTheme="minorHAnsi" w:hAnsiTheme="minorHAnsi" w:cstheme="minorHAnsi"/>
          <w:sz w:val="22"/>
          <w:szCs w:val="22"/>
        </w:rPr>
        <w:t>por</w:t>
      </w:r>
      <w:r w:rsidRPr="0010158B">
        <w:rPr>
          <w:rFonts w:asciiTheme="minorHAnsi" w:hAnsiTheme="minorHAnsi" w:cstheme="minorHAnsi"/>
          <w:spacing w:val="-64"/>
          <w:sz w:val="22"/>
          <w:szCs w:val="22"/>
        </w:rPr>
        <w:t xml:space="preserve"> </w:t>
      </w:r>
      <w:r w:rsidRPr="0010158B">
        <w:rPr>
          <w:rFonts w:asciiTheme="minorHAnsi" w:hAnsiTheme="minorHAnsi" w:cstheme="minorHAnsi"/>
          <w:sz w:val="22"/>
          <w:szCs w:val="22"/>
        </w:rPr>
        <w:t>diferentes estaciones de trabajo y por las diferentes plantas. Resulta más</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eficiente utilizar filtros mecánicos con adaptador facial y fieltro cambiable, la</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mascarilla</w:t>
      </w:r>
      <w:r w:rsidRPr="0010158B">
        <w:rPr>
          <w:rFonts w:asciiTheme="minorHAnsi" w:hAnsiTheme="minorHAnsi" w:cstheme="minorHAnsi"/>
          <w:spacing w:val="-11"/>
          <w:sz w:val="22"/>
          <w:szCs w:val="22"/>
        </w:rPr>
        <w:t xml:space="preserve"> </w:t>
      </w:r>
      <w:r w:rsidRPr="0010158B">
        <w:rPr>
          <w:rFonts w:asciiTheme="minorHAnsi" w:hAnsiTheme="minorHAnsi" w:cstheme="minorHAnsi"/>
          <w:sz w:val="22"/>
          <w:szCs w:val="22"/>
        </w:rPr>
        <w:t>desechable</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a</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la</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larga</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puede</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resultar</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de</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mayor</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costo</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y</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la</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adaptación</w:t>
      </w:r>
      <w:r w:rsidRPr="0010158B">
        <w:rPr>
          <w:rFonts w:asciiTheme="minorHAnsi" w:hAnsiTheme="minorHAnsi" w:cstheme="minorHAnsi"/>
          <w:spacing w:val="-65"/>
          <w:sz w:val="22"/>
          <w:szCs w:val="22"/>
        </w:rPr>
        <w:t xml:space="preserve"> </w:t>
      </w:r>
      <w:r w:rsidRPr="0010158B">
        <w:rPr>
          <w:rFonts w:asciiTheme="minorHAnsi" w:hAnsiTheme="minorHAnsi" w:cstheme="minorHAnsi"/>
          <w:sz w:val="22"/>
          <w:szCs w:val="22"/>
        </w:rPr>
        <w:t>facial</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es</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deficiente</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en</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la</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mayor</w:t>
      </w:r>
      <w:r w:rsidRPr="0010158B">
        <w:rPr>
          <w:rFonts w:asciiTheme="minorHAnsi" w:hAnsiTheme="minorHAnsi" w:cstheme="minorHAnsi"/>
          <w:spacing w:val="-1"/>
          <w:sz w:val="22"/>
          <w:szCs w:val="22"/>
        </w:rPr>
        <w:t>í</w:t>
      </w:r>
      <w:r w:rsidRPr="0010158B">
        <w:rPr>
          <w:rFonts w:asciiTheme="minorHAnsi" w:hAnsiTheme="minorHAnsi" w:cstheme="minorHAnsi"/>
          <w:sz w:val="22"/>
          <w:szCs w:val="22"/>
        </w:rPr>
        <w:t>a</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de</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los</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caso</w:t>
      </w:r>
      <w:r w:rsidRPr="0010158B">
        <w:rPr>
          <w:rFonts w:asciiTheme="minorHAnsi" w:hAnsiTheme="minorHAnsi" w:cstheme="minorHAnsi"/>
          <w:w w:val="43"/>
          <w:sz w:val="22"/>
          <w:szCs w:val="22"/>
        </w:rPr>
        <w:t>s</w:t>
      </w:r>
      <w:proofErr w:type="gramStart"/>
      <w:r w:rsidRPr="0010158B">
        <w:rPr>
          <w:rFonts w:asciiTheme="minorHAnsi" w:hAnsiTheme="minorHAnsi" w:cstheme="minorHAnsi"/>
          <w:w w:val="43"/>
          <w:sz w:val="22"/>
          <w:szCs w:val="22"/>
        </w:rPr>
        <w:t>;;</w:t>
      </w:r>
      <w:proofErr w:type="gramEnd"/>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si</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no</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hay</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un</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buen</w:t>
      </w:r>
      <w:r w:rsidRPr="0010158B">
        <w:rPr>
          <w:rFonts w:asciiTheme="minorHAnsi" w:hAnsiTheme="minorHAnsi" w:cstheme="minorHAnsi"/>
          <w:spacing w:val="-4"/>
          <w:sz w:val="22"/>
          <w:szCs w:val="22"/>
        </w:rPr>
        <w:t xml:space="preserve"> </w:t>
      </w:r>
      <w:r w:rsidRPr="0010158B">
        <w:rPr>
          <w:rFonts w:asciiTheme="minorHAnsi" w:hAnsiTheme="minorHAnsi" w:cstheme="minorHAnsi"/>
          <w:sz w:val="22"/>
          <w:szCs w:val="22"/>
        </w:rPr>
        <w:t>sellado</w:t>
      </w:r>
      <w:r w:rsidRPr="0010158B">
        <w:rPr>
          <w:rFonts w:asciiTheme="minorHAnsi" w:hAnsiTheme="minorHAnsi" w:cstheme="minorHAnsi"/>
          <w:spacing w:val="-4"/>
          <w:sz w:val="22"/>
          <w:szCs w:val="22"/>
        </w:rPr>
        <w:t xml:space="preserve"> </w:t>
      </w:r>
      <w:r w:rsidRPr="0010158B">
        <w:rPr>
          <w:rFonts w:asciiTheme="minorHAnsi" w:hAnsiTheme="minorHAnsi" w:cstheme="minorHAnsi"/>
          <w:spacing w:val="-3"/>
          <w:sz w:val="22"/>
          <w:szCs w:val="22"/>
        </w:rPr>
        <w:t>entre</w:t>
      </w:r>
      <w:r w:rsidRPr="0010158B">
        <w:rPr>
          <w:rFonts w:asciiTheme="minorHAnsi" w:hAnsiTheme="minorHAnsi" w:cstheme="minorHAnsi"/>
          <w:sz w:val="22"/>
          <w:szCs w:val="22"/>
        </w:rPr>
        <w:t xml:space="preserve"> la mascarilla y la cara el protector sirve muy poco porque el aire circula por</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donde</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tiene menor</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resistencia al paso.</w:t>
      </w:r>
    </w:p>
    <w:p w:rsidR="0010158B" w:rsidRDefault="0010158B" w:rsidP="00E41FD5">
      <w:pPr>
        <w:pStyle w:val="Textoindependiente"/>
        <w:numPr>
          <w:ilvl w:val="0"/>
          <w:numId w:val="39"/>
        </w:numPr>
        <w:spacing w:line="276" w:lineRule="auto"/>
        <w:ind w:right="1203"/>
        <w:jc w:val="both"/>
        <w:rPr>
          <w:rFonts w:asciiTheme="minorHAnsi" w:hAnsiTheme="minorHAnsi" w:cstheme="minorHAnsi"/>
          <w:sz w:val="22"/>
          <w:szCs w:val="22"/>
        </w:rPr>
      </w:pPr>
      <w:r w:rsidRPr="0010158B">
        <w:rPr>
          <w:rFonts w:asciiTheme="minorHAnsi" w:hAnsiTheme="minorHAnsi" w:cstheme="minorHAnsi"/>
          <w:w w:val="90"/>
          <w:sz w:val="22"/>
          <w:szCs w:val="22"/>
        </w:rPr>
        <w:t>-</w:t>
      </w:r>
      <w:r w:rsidRPr="0010158B">
        <w:rPr>
          <w:rFonts w:asciiTheme="minorHAnsi" w:hAnsiTheme="minorHAnsi" w:cstheme="minorHAnsi"/>
          <w:sz w:val="22"/>
          <w:szCs w:val="22"/>
        </w:rPr>
        <w:t>Cartucho químico: efectúan transformación física o química en contaminantes</w:t>
      </w:r>
      <w:r w:rsidRPr="0010158B">
        <w:rPr>
          <w:rFonts w:asciiTheme="minorHAnsi" w:hAnsiTheme="minorHAnsi" w:cstheme="minorHAnsi"/>
          <w:spacing w:val="-64"/>
          <w:sz w:val="22"/>
          <w:szCs w:val="22"/>
        </w:rPr>
        <w:t xml:space="preserve"> </w:t>
      </w:r>
      <w:r w:rsidRPr="0010158B">
        <w:rPr>
          <w:rFonts w:asciiTheme="minorHAnsi" w:hAnsiTheme="minorHAnsi" w:cstheme="minorHAnsi"/>
          <w:sz w:val="22"/>
          <w:szCs w:val="22"/>
        </w:rPr>
        <w:t>de los grupos: gases ácidos,</w:t>
      </w:r>
      <w:r>
        <w:rPr>
          <w:rFonts w:asciiTheme="minorHAnsi" w:hAnsiTheme="minorHAnsi" w:cstheme="minorHAnsi"/>
          <w:sz w:val="22"/>
          <w:szCs w:val="22"/>
        </w:rPr>
        <w:t xml:space="preserve"> </w:t>
      </w:r>
      <w:r w:rsidRPr="0010158B">
        <w:rPr>
          <w:rFonts w:asciiTheme="minorHAnsi" w:hAnsiTheme="minorHAnsi" w:cstheme="minorHAnsi"/>
          <w:sz w:val="22"/>
          <w:szCs w:val="22"/>
        </w:rPr>
        <w:t>vapores orgánicos, amoniaco,</w:t>
      </w:r>
      <w:r>
        <w:rPr>
          <w:rFonts w:asciiTheme="minorHAnsi" w:hAnsiTheme="minorHAnsi" w:cstheme="minorHAnsi"/>
          <w:sz w:val="22"/>
          <w:szCs w:val="22"/>
        </w:rPr>
        <w:t xml:space="preserve"> </w:t>
      </w:r>
      <w:r w:rsidRPr="0010158B">
        <w:rPr>
          <w:rFonts w:asciiTheme="minorHAnsi" w:hAnsiTheme="minorHAnsi" w:cstheme="minorHAnsi"/>
          <w:sz w:val="22"/>
          <w:szCs w:val="22"/>
        </w:rPr>
        <w:t>cloro, monóxido de</w:t>
      </w:r>
      <w:r w:rsidRPr="0010158B">
        <w:rPr>
          <w:rFonts w:asciiTheme="minorHAnsi" w:hAnsiTheme="minorHAnsi" w:cstheme="minorHAnsi"/>
          <w:spacing w:val="-64"/>
          <w:sz w:val="22"/>
          <w:szCs w:val="22"/>
        </w:rPr>
        <w:t xml:space="preserve"> </w:t>
      </w:r>
      <w:r w:rsidRPr="0010158B">
        <w:rPr>
          <w:rFonts w:asciiTheme="minorHAnsi" w:hAnsiTheme="minorHAnsi" w:cstheme="minorHAnsi"/>
          <w:sz w:val="22"/>
          <w:szCs w:val="22"/>
        </w:rPr>
        <w:t>carbono. Existen filtros de cartucho químico específicos para cada clase de</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contaminante.</w:t>
      </w:r>
      <w:r w:rsidRPr="0010158B">
        <w:rPr>
          <w:rFonts w:asciiTheme="minorHAnsi" w:hAnsiTheme="minorHAnsi" w:cstheme="minorHAnsi"/>
          <w:spacing w:val="-2"/>
          <w:sz w:val="22"/>
          <w:szCs w:val="22"/>
        </w:rPr>
        <w:t xml:space="preserve"> </w:t>
      </w:r>
      <w:r w:rsidRPr="0010158B">
        <w:rPr>
          <w:rFonts w:asciiTheme="minorHAnsi" w:hAnsiTheme="minorHAnsi" w:cstheme="minorHAnsi"/>
          <w:sz w:val="22"/>
          <w:szCs w:val="22"/>
        </w:rPr>
        <w:t>También los hay de retención mixta:</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mecánica y química.</w:t>
      </w:r>
    </w:p>
    <w:p w:rsidR="00A03F98" w:rsidRPr="0010158B" w:rsidRDefault="00A03F98" w:rsidP="00A03F98">
      <w:pPr>
        <w:pStyle w:val="Textoindependiente"/>
        <w:spacing w:line="276" w:lineRule="auto"/>
        <w:ind w:left="360" w:right="1203"/>
        <w:jc w:val="both"/>
        <w:rPr>
          <w:rFonts w:asciiTheme="minorHAnsi" w:hAnsiTheme="minorHAnsi" w:cstheme="minorHAnsi"/>
          <w:sz w:val="22"/>
          <w:szCs w:val="22"/>
        </w:rPr>
      </w:pPr>
    </w:p>
    <w:p w:rsidR="0010158B" w:rsidRPr="00A25BCD" w:rsidRDefault="0010158B" w:rsidP="00E41FD5">
      <w:pPr>
        <w:pStyle w:val="Ttulo2"/>
        <w:jc w:val="both"/>
      </w:pPr>
      <w:bookmarkStart w:id="30" w:name="_Toc82791728"/>
      <w:r>
        <w:t>AISLANTES</w:t>
      </w:r>
      <w:bookmarkEnd w:id="30"/>
    </w:p>
    <w:p w:rsidR="0010158B" w:rsidRDefault="0010158B" w:rsidP="00E41FD5">
      <w:pPr>
        <w:jc w:val="both"/>
        <w:rPr>
          <w:lang w:val="es-ES"/>
        </w:rPr>
      </w:pPr>
      <w:r w:rsidRPr="0010158B">
        <w:rPr>
          <w:lang w:val="es-ES"/>
        </w:rPr>
        <w:t>Proporcionan protección tanto para atmósferas contaminadas como para la deficiencia de oxígeno. Pueden ser:</w:t>
      </w:r>
    </w:p>
    <w:p w:rsidR="0010158B" w:rsidRPr="0010158B" w:rsidRDefault="0010158B" w:rsidP="00E41FD5">
      <w:pPr>
        <w:pStyle w:val="Textoindependiente"/>
        <w:numPr>
          <w:ilvl w:val="0"/>
          <w:numId w:val="39"/>
        </w:numPr>
        <w:spacing w:line="276" w:lineRule="auto"/>
        <w:ind w:right="1203"/>
        <w:jc w:val="both"/>
        <w:rPr>
          <w:rFonts w:asciiTheme="minorHAnsi" w:hAnsiTheme="minorHAnsi" w:cstheme="minorHAnsi"/>
          <w:sz w:val="22"/>
          <w:szCs w:val="22"/>
        </w:rPr>
      </w:pPr>
      <w:r w:rsidRPr="0010158B">
        <w:rPr>
          <w:rFonts w:asciiTheme="minorHAnsi" w:hAnsiTheme="minorHAnsi" w:cstheme="minorHAnsi"/>
          <w:sz w:val="22"/>
          <w:szCs w:val="22"/>
        </w:rPr>
        <w:t>Semiautónomos:</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estos</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equipos</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se</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utilizan</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principalmente</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en</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medios</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con</w:t>
      </w:r>
      <w:r w:rsidRPr="0010158B">
        <w:rPr>
          <w:rFonts w:asciiTheme="minorHAnsi" w:hAnsiTheme="minorHAnsi" w:cstheme="minorHAnsi"/>
          <w:spacing w:val="-64"/>
          <w:sz w:val="22"/>
          <w:szCs w:val="22"/>
        </w:rPr>
        <w:t xml:space="preserve"> </w:t>
      </w:r>
      <w:r w:rsidRPr="0010158B">
        <w:rPr>
          <w:rFonts w:asciiTheme="minorHAnsi" w:hAnsiTheme="minorHAnsi" w:cstheme="minorHAnsi"/>
          <w:sz w:val="22"/>
          <w:szCs w:val="22"/>
        </w:rPr>
        <w:t>deficiencias</w:t>
      </w:r>
      <w:r w:rsidRPr="0010158B">
        <w:rPr>
          <w:rFonts w:asciiTheme="minorHAnsi" w:hAnsiTheme="minorHAnsi" w:cstheme="minorHAnsi"/>
          <w:spacing w:val="-14"/>
          <w:sz w:val="22"/>
          <w:szCs w:val="22"/>
        </w:rPr>
        <w:t xml:space="preserve"> </w:t>
      </w:r>
      <w:r w:rsidRPr="0010158B">
        <w:rPr>
          <w:rFonts w:asciiTheme="minorHAnsi" w:hAnsiTheme="minorHAnsi" w:cstheme="minorHAnsi"/>
          <w:sz w:val="22"/>
          <w:szCs w:val="22"/>
        </w:rPr>
        <w:t>de</w:t>
      </w:r>
      <w:r w:rsidRPr="0010158B">
        <w:rPr>
          <w:rFonts w:asciiTheme="minorHAnsi" w:hAnsiTheme="minorHAnsi" w:cstheme="minorHAnsi"/>
          <w:spacing w:val="-13"/>
          <w:sz w:val="22"/>
          <w:szCs w:val="22"/>
        </w:rPr>
        <w:t xml:space="preserve"> </w:t>
      </w:r>
      <w:r w:rsidRPr="0010158B">
        <w:rPr>
          <w:rFonts w:asciiTheme="minorHAnsi" w:hAnsiTheme="minorHAnsi" w:cstheme="minorHAnsi"/>
          <w:sz w:val="22"/>
          <w:szCs w:val="22"/>
        </w:rPr>
        <w:t>oxígeno</w:t>
      </w:r>
      <w:r w:rsidRPr="0010158B">
        <w:rPr>
          <w:rFonts w:asciiTheme="minorHAnsi" w:hAnsiTheme="minorHAnsi" w:cstheme="minorHAnsi"/>
          <w:spacing w:val="-13"/>
          <w:sz w:val="22"/>
          <w:szCs w:val="22"/>
        </w:rPr>
        <w:t xml:space="preserve"> </w:t>
      </w:r>
      <w:r w:rsidRPr="0010158B">
        <w:rPr>
          <w:rFonts w:asciiTheme="minorHAnsi" w:hAnsiTheme="minorHAnsi" w:cstheme="minorHAnsi"/>
          <w:sz w:val="22"/>
          <w:szCs w:val="22"/>
        </w:rPr>
        <w:t>o</w:t>
      </w:r>
      <w:r w:rsidRPr="0010158B">
        <w:rPr>
          <w:rFonts w:asciiTheme="minorHAnsi" w:hAnsiTheme="minorHAnsi" w:cstheme="minorHAnsi"/>
          <w:spacing w:val="-13"/>
          <w:sz w:val="22"/>
          <w:szCs w:val="22"/>
        </w:rPr>
        <w:t xml:space="preserve"> </w:t>
      </w:r>
      <w:r w:rsidRPr="0010158B">
        <w:rPr>
          <w:rFonts w:asciiTheme="minorHAnsi" w:hAnsiTheme="minorHAnsi" w:cstheme="minorHAnsi"/>
          <w:sz w:val="22"/>
          <w:szCs w:val="22"/>
        </w:rPr>
        <w:t>con</w:t>
      </w:r>
      <w:r w:rsidRPr="0010158B">
        <w:rPr>
          <w:rFonts w:asciiTheme="minorHAnsi" w:hAnsiTheme="minorHAnsi" w:cstheme="minorHAnsi"/>
          <w:spacing w:val="-13"/>
          <w:sz w:val="22"/>
          <w:szCs w:val="22"/>
        </w:rPr>
        <w:t xml:space="preserve"> </w:t>
      </w:r>
      <w:r w:rsidRPr="0010158B">
        <w:rPr>
          <w:rFonts w:asciiTheme="minorHAnsi" w:hAnsiTheme="minorHAnsi" w:cstheme="minorHAnsi"/>
          <w:sz w:val="22"/>
          <w:szCs w:val="22"/>
        </w:rPr>
        <w:t>altos</w:t>
      </w:r>
      <w:r w:rsidRPr="0010158B">
        <w:rPr>
          <w:rFonts w:asciiTheme="minorHAnsi" w:hAnsiTheme="minorHAnsi" w:cstheme="minorHAnsi"/>
          <w:spacing w:val="-14"/>
          <w:sz w:val="22"/>
          <w:szCs w:val="22"/>
        </w:rPr>
        <w:t xml:space="preserve"> </w:t>
      </w:r>
      <w:r w:rsidRPr="0010158B">
        <w:rPr>
          <w:rFonts w:asciiTheme="minorHAnsi" w:hAnsiTheme="minorHAnsi" w:cstheme="minorHAnsi"/>
          <w:sz w:val="22"/>
          <w:szCs w:val="22"/>
        </w:rPr>
        <w:t>niveles</w:t>
      </w:r>
      <w:r w:rsidRPr="0010158B">
        <w:rPr>
          <w:rFonts w:asciiTheme="minorHAnsi" w:hAnsiTheme="minorHAnsi" w:cstheme="minorHAnsi"/>
          <w:spacing w:val="-13"/>
          <w:sz w:val="22"/>
          <w:szCs w:val="22"/>
        </w:rPr>
        <w:t xml:space="preserve"> </w:t>
      </w:r>
      <w:r w:rsidRPr="0010158B">
        <w:rPr>
          <w:rFonts w:asciiTheme="minorHAnsi" w:hAnsiTheme="minorHAnsi" w:cstheme="minorHAnsi"/>
          <w:sz w:val="22"/>
          <w:szCs w:val="22"/>
        </w:rPr>
        <w:t>de</w:t>
      </w:r>
      <w:r w:rsidRPr="0010158B">
        <w:rPr>
          <w:rFonts w:asciiTheme="minorHAnsi" w:hAnsiTheme="minorHAnsi" w:cstheme="minorHAnsi"/>
          <w:spacing w:val="-13"/>
          <w:sz w:val="22"/>
          <w:szCs w:val="22"/>
        </w:rPr>
        <w:t xml:space="preserve"> </w:t>
      </w:r>
      <w:r w:rsidRPr="0010158B">
        <w:rPr>
          <w:rFonts w:asciiTheme="minorHAnsi" w:hAnsiTheme="minorHAnsi" w:cstheme="minorHAnsi"/>
          <w:sz w:val="22"/>
          <w:szCs w:val="22"/>
        </w:rPr>
        <w:t>contaminación</w:t>
      </w:r>
      <w:r w:rsidRPr="0010158B">
        <w:rPr>
          <w:rFonts w:asciiTheme="minorHAnsi" w:hAnsiTheme="minorHAnsi" w:cstheme="minorHAnsi"/>
          <w:spacing w:val="-13"/>
          <w:sz w:val="22"/>
          <w:szCs w:val="22"/>
        </w:rPr>
        <w:t xml:space="preserve"> </w:t>
      </w:r>
      <w:r w:rsidRPr="0010158B">
        <w:rPr>
          <w:rFonts w:asciiTheme="minorHAnsi" w:hAnsiTheme="minorHAnsi" w:cstheme="minorHAnsi"/>
          <w:sz w:val="22"/>
          <w:szCs w:val="22"/>
        </w:rPr>
        <w:t>y</w:t>
      </w:r>
      <w:r w:rsidRPr="0010158B">
        <w:rPr>
          <w:rFonts w:asciiTheme="minorHAnsi" w:hAnsiTheme="minorHAnsi" w:cstheme="minorHAnsi"/>
          <w:spacing w:val="-13"/>
          <w:sz w:val="22"/>
          <w:szCs w:val="22"/>
        </w:rPr>
        <w:t xml:space="preserve"> </w:t>
      </w:r>
      <w:r w:rsidRPr="0010158B">
        <w:rPr>
          <w:rFonts w:asciiTheme="minorHAnsi" w:hAnsiTheme="minorHAnsi" w:cstheme="minorHAnsi"/>
          <w:sz w:val="22"/>
          <w:szCs w:val="22"/>
        </w:rPr>
        <w:t>suministran</w:t>
      </w:r>
      <w:r w:rsidRPr="0010158B">
        <w:rPr>
          <w:rFonts w:asciiTheme="minorHAnsi" w:hAnsiTheme="minorHAnsi" w:cstheme="minorHAnsi"/>
          <w:spacing w:val="-13"/>
          <w:sz w:val="22"/>
          <w:szCs w:val="22"/>
        </w:rPr>
        <w:t xml:space="preserve"> </w:t>
      </w:r>
      <w:r w:rsidRPr="0010158B">
        <w:rPr>
          <w:rFonts w:asciiTheme="minorHAnsi" w:hAnsiTheme="minorHAnsi" w:cstheme="minorHAnsi"/>
          <w:sz w:val="22"/>
          <w:szCs w:val="22"/>
        </w:rPr>
        <w:t>aire</w:t>
      </w:r>
      <w:r w:rsidRPr="0010158B">
        <w:rPr>
          <w:rFonts w:asciiTheme="minorHAnsi" w:hAnsiTheme="minorHAnsi" w:cstheme="minorHAnsi"/>
          <w:spacing w:val="-65"/>
          <w:sz w:val="22"/>
          <w:szCs w:val="22"/>
        </w:rPr>
        <w:t xml:space="preserve"> </w:t>
      </w:r>
      <w:r w:rsidRPr="0010158B">
        <w:rPr>
          <w:rFonts w:asciiTheme="minorHAnsi" w:hAnsiTheme="minorHAnsi" w:cstheme="minorHAnsi"/>
          <w:sz w:val="22"/>
          <w:szCs w:val="22"/>
        </w:rPr>
        <w:t>a través de líneas alimentadas por un compresor o soplador, el cual toma el</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aire de lugares libres de contaminación, llamándose así semiautónomos por</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limitar</w:t>
      </w:r>
      <w:r w:rsidRPr="0010158B">
        <w:rPr>
          <w:rFonts w:asciiTheme="minorHAnsi" w:hAnsiTheme="minorHAnsi" w:cstheme="minorHAnsi"/>
          <w:spacing w:val="-2"/>
          <w:sz w:val="22"/>
          <w:szCs w:val="22"/>
        </w:rPr>
        <w:t xml:space="preserve"> </w:t>
      </w:r>
      <w:r w:rsidRPr="0010158B">
        <w:rPr>
          <w:rFonts w:asciiTheme="minorHAnsi" w:hAnsiTheme="minorHAnsi" w:cstheme="minorHAnsi"/>
          <w:sz w:val="22"/>
          <w:szCs w:val="22"/>
        </w:rPr>
        <w:t>la autonomía de movimientos del trabajador.</w:t>
      </w:r>
    </w:p>
    <w:p w:rsidR="0010158B" w:rsidRPr="0010158B" w:rsidRDefault="0010158B" w:rsidP="00E41FD5">
      <w:pPr>
        <w:pStyle w:val="Textoindependiente"/>
        <w:numPr>
          <w:ilvl w:val="0"/>
          <w:numId w:val="39"/>
        </w:numPr>
        <w:spacing w:before="1" w:line="276" w:lineRule="auto"/>
        <w:ind w:right="1203"/>
        <w:jc w:val="both"/>
        <w:rPr>
          <w:rFonts w:asciiTheme="minorHAnsi" w:hAnsiTheme="minorHAnsi" w:cstheme="minorHAnsi"/>
          <w:sz w:val="22"/>
          <w:szCs w:val="22"/>
        </w:rPr>
      </w:pPr>
      <w:r w:rsidRPr="0010158B">
        <w:rPr>
          <w:rFonts w:asciiTheme="minorHAnsi" w:hAnsiTheme="minorHAnsi" w:cstheme="minorHAnsi"/>
          <w:w w:val="95"/>
          <w:sz w:val="22"/>
          <w:szCs w:val="22"/>
        </w:rPr>
        <w:t>Autónomos: son equipos que no restringen los desplazamientos del trabajador,</w:t>
      </w:r>
      <w:r w:rsidRPr="0010158B">
        <w:rPr>
          <w:rFonts w:asciiTheme="minorHAnsi" w:hAnsiTheme="minorHAnsi" w:cstheme="minorHAnsi"/>
          <w:spacing w:val="1"/>
          <w:w w:val="95"/>
          <w:sz w:val="22"/>
          <w:szCs w:val="22"/>
        </w:rPr>
        <w:t xml:space="preserve"> </w:t>
      </w:r>
      <w:r w:rsidRPr="0010158B">
        <w:rPr>
          <w:rFonts w:asciiTheme="minorHAnsi" w:hAnsiTheme="minorHAnsi" w:cstheme="minorHAnsi"/>
          <w:sz w:val="22"/>
          <w:szCs w:val="22"/>
        </w:rPr>
        <w:t>puesto que se proveen de aire a través de tanques de aire comprimido que</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pueden proveer a demanda o a presión positiva, según las condiciones de</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trabajo. En ambas clases de equipo se deben mantener una presión positiva,</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para</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que</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en</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caso</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de</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que</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el</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ajuste</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de</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la</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máscara</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y</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el</w:t>
      </w:r>
      <w:r w:rsidRPr="0010158B">
        <w:rPr>
          <w:rFonts w:asciiTheme="minorHAnsi" w:hAnsiTheme="minorHAnsi" w:cstheme="minorHAnsi"/>
          <w:spacing w:val="-10"/>
          <w:sz w:val="22"/>
          <w:szCs w:val="22"/>
        </w:rPr>
        <w:t xml:space="preserve"> </w:t>
      </w:r>
      <w:r w:rsidRPr="0010158B">
        <w:rPr>
          <w:rFonts w:asciiTheme="minorHAnsi" w:hAnsiTheme="minorHAnsi" w:cstheme="minorHAnsi"/>
          <w:sz w:val="22"/>
          <w:szCs w:val="22"/>
        </w:rPr>
        <w:t>rostro</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no</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sea</w:t>
      </w:r>
      <w:r w:rsidRPr="0010158B">
        <w:rPr>
          <w:rFonts w:asciiTheme="minorHAnsi" w:hAnsiTheme="minorHAnsi" w:cstheme="minorHAnsi"/>
          <w:spacing w:val="-9"/>
          <w:sz w:val="22"/>
          <w:szCs w:val="22"/>
        </w:rPr>
        <w:t xml:space="preserve"> </w:t>
      </w:r>
      <w:r w:rsidRPr="0010158B">
        <w:rPr>
          <w:rFonts w:asciiTheme="minorHAnsi" w:hAnsiTheme="minorHAnsi" w:cstheme="minorHAnsi"/>
          <w:sz w:val="22"/>
          <w:szCs w:val="22"/>
        </w:rPr>
        <w:t>satisfactorio</w:t>
      </w:r>
      <w:r w:rsidRPr="0010158B">
        <w:rPr>
          <w:rFonts w:asciiTheme="minorHAnsi" w:hAnsiTheme="minorHAnsi" w:cstheme="minorHAnsi"/>
          <w:spacing w:val="-65"/>
          <w:sz w:val="22"/>
          <w:szCs w:val="22"/>
        </w:rPr>
        <w:t xml:space="preserve"> </w:t>
      </w:r>
      <w:r w:rsidRPr="0010158B">
        <w:rPr>
          <w:rFonts w:asciiTheme="minorHAnsi" w:hAnsiTheme="minorHAnsi" w:cstheme="minorHAnsi"/>
          <w:sz w:val="22"/>
          <w:szCs w:val="22"/>
        </w:rPr>
        <w:t>salga parte del aire suministrado pero no ingrese el contaminado. Por tratarse</w:t>
      </w:r>
      <w:r w:rsidRPr="0010158B">
        <w:rPr>
          <w:rFonts w:asciiTheme="minorHAnsi" w:hAnsiTheme="minorHAnsi" w:cstheme="minorHAnsi"/>
          <w:spacing w:val="-64"/>
          <w:sz w:val="22"/>
          <w:szCs w:val="22"/>
        </w:rPr>
        <w:t xml:space="preserve"> </w:t>
      </w:r>
      <w:r w:rsidRPr="0010158B">
        <w:rPr>
          <w:rFonts w:asciiTheme="minorHAnsi" w:hAnsiTheme="minorHAnsi" w:cstheme="minorHAnsi"/>
          <w:sz w:val="22"/>
          <w:szCs w:val="22"/>
        </w:rPr>
        <w:t>de</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equipos</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especiales</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su</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mantenimiento</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debe</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basarse</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en</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las</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recomendaciones dadas por</w:t>
      </w:r>
      <w:r w:rsidRPr="0010158B">
        <w:rPr>
          <w:rFonts w:asciiTheme="minorHAnsi" w:hAnsiTheme="minorHAnsi" w:cstheme="minorHAnsi"/>
          <w:spacing w:val="-1"/>
          <w:sz w:val="22"/>
          <w:szCs w:val="22"/>
        </w:rPr>
        <w:t xml:space="preserve"> </w:t>
      </w:r>
      <w:r w:rsidRPr="0010158B">
        <w:rPr>
          <w:rFonts w:asciiTheme="minorHAnsi" w:hAnsiTheme="minorHAnsi" w:cstheme="minorHAnsi"/>
          <w:sz w:val="22"/>
          <w:szCs w:val="22"/>
        </w:rPr>
        <w:t>el fabricante.</w:t>
      </w:r>
    </w:p>
    <w:p w:rsidR="0010158B" w:rsidRPr="0010158B" w:rsidRDefault="0010158B" w:rsidP="00E41FD5">
      <w:pPr>
        <w:ind w:left="360"/>
        <w:jc w:val="both"/>
        <w:rPr>
          <w:lang w:val="es-ES"/>
        </w:rPr>
      </w:pPr>
    </w:p>
    <w:p w:rsidR="00A25BCD" w:rsidRDefault="0010158B" w:rsidP="00E41FD5">
      <w:pPr>
        <w:pStyle w:val="Ttulo2"/>
        <w:jc w:val="both"/>
      </w:pPr>
      <w:bookmarkStart w:id="31" w:name="_TOC_250001"/>
      <w:bookmarkStart w:id="32" w:name="_Toc82791729"/>
      <w:r>
        <w:lastRenderedPageBreak/>
        <w:t>DISPOSICIONES</w:t>
      </w:r>
      <w:r>
        <w:rPr>
          <w:spacing w:val="36"/>
        </w:rPr>
        <w:t xml:space="preserve"> </w:t>
      </w:r>
      <w:r>
        <w:t>A</w:t>
      </w:r>
      <w:r>
        <w:rPr>
          <w:spacing w:val="36"/>
        </w:rPr>
        <w:t xml:space="preserve"> </w:t>
      </w:r>
      <w:r>
        <w:t>TENER</w:t>
      </w:r>
      <w:r>
        <w:rPr>
          <w:spacing w:val="37"/>
        </w:rPr>
        <w:t xml:space="preserve"> </w:t>
      </w:r>
      <w:r>
        <w:t>EN</w:t>
      </w:r>
      <w:r>
        <w:rPr>
          <w:spacing w:val="38"/>
        </w:rPr>
        <w:t xml:space="preserve"> </w:t>
      </w:r>
      <w:r>
        <w:t>CUENTRA</w:t>
      </w:r>
      <w:r>
        <w:rPr>
          <w:spacing w:val="36"/>
        </w:rPr>
        <w:t xml:space="preserve"> </w:t>
      </w:r>
      <w:r>
        <w:t>FRENTE</w:t>
      </w:r>
      <w:r>
        <w:rPr>
          <w:spacing w:val="36"/>
        </w:rPr>
        <w:t xml:space="preserve"> </w:t>
      </w:r>
      <w:r>
        <w:t xml:space="preserve">A </w:t>
      </w:r>
      <w:r>
        <w:rPr>
          <w:spacing w:val="-83"/>
        </w:rPr>
        <w:t xml:space="preserve"> </w:t>
      </w:r>
      <w:bookmarkEnd w:id="31"/>
      <w:r>
        <w:rPr>
          <w:spacing w:val="-83"/>
        </w:rPr>
        <w:t xml:space="preserve"> </w:t>
      </w:r>
      <w:r>
        <w:t>COVID-</w:t>
      </w:r>
      <w:r>
        <w:softHyphen/>
        <w:t>19</w:t>
      </w:r>
      <w:bookmarkEnd w:id="32"/>
    </w:p>
    <w:p w:rsidR="0010158B" w:rsidRDefault="003523F7" w:rsidP="00E41FD5">
      <w:pPr>
        <w:jc w:val="both"/>
      </w:pPr>
      <w:r>
        <w:t xml:space="preserve">Frente a la pandemia, </w:t>
      </w:r>
      <w:r w:rsidR="0010158B">
        <w:t>la ventilación hoy en día juega un rol fundamental en la prevención de la enfermedad, ya que una adecuada ventilación con buenas renovaciones de aire por hora puede e</w:t>
      </w:r>
      <w:r>
        <w:t>vitar contagios de gran manera.</w:t>
      </w:r>
    </w:p>
    <w:p w:rsidR="0010158B" w:rsidRDefault="003523F7" w:rsidP="00E41FD5">
      <w:pPr>
        <w:jc w:val="both"/>
      </w:pPr>
      <w:r>
        <w:t>L</w:t>
      </w:r>
      <w:r w:rsidR="0010158B">
        <w:t xml:space="preserve">as recomendaciones establecidas por la organización mundial de la salud </w:t>
      </w:r>
      <w:r>
        <w:t>(OMS) son</w:t>
      </w:r>
      <w:r w:rsidR="0010158B">
        <w:t>:</w:t>
      </w:r>
    </w:p>
    <w:p w:rsidR="0010158B" w:rsidRDefault="0010158B" w:rsidP="00E41FD5">
      <w:pPr>
        <w:pStyle w:val="Prrafodelista"/>
        <w:numPr>
          <w:ilvl w:val="0"/>
          <w:numId w:val="40"/>
        </w:numPr>
        <w:jc w:val="both"/>
      </w:pPr>
      <w:r>
        <w:t xml:space="preserve">Los ventiladores (de aspas, de pie, de sobremesa, </w:t>
      </w:r>
      <w:proofErr w:type="spellStart"/>
      <w:r>
        <w:t>etc</w:t>
      </w:r>
      <w:proofErr w:type="spellEnd"/>
      <w:r>
        <w:t xml:space="preserve">) no son recomendables ya que pueden ser una fuente de dispersión de </w:t>
      </w:r>
      <w:proofErr w:type="spellStart"/>
      <w:r>
        <w:t>gotículas</w:t>
      </w:r>
      <w:proofErr w:type="spellEnd"/>
      <w:r>
        <w:t>, dado el flujo de aire que generan a su alrededor. Si es necesario su uso, hay que usarlo a la menor velocidad posible y complementarlo con una ventilación natural cruzada, de forma que el flujo de aire generado no se dirija hacia las personas, vigilando además que la posición del ventilador no facilite la transmisión entre grupos.</w:t>
      </w:r>
    </w:p>
    <w:p w:rsidR="0010158B" w:rsidRDefault="0010158B" w:rsidP="00E41FD5">
      <w:pPr>
        <w:pStyle w:val="Prrafodelista"/>
        <w:numPr>
          <w:ilvl w:val="0"/>
          <w:numId w:val="40"/>
        </w:numPr>
        <w:jc w:val="both"/>
      </w:pPr>
      <w:r>
        <w:t>La recirculación del aire producida por las Unidades de Tratamiento del Aire (</w:t>
      </w:r>
      <w:proofErr w:type="spellStart"/>
      <w:r>
        <w:t>UTAs</w:t>
      </w:r>
      <w:proofErr w:type="spellEnd"/>
      <w:r>
        <w:t xml:space="preserve">) puede ayudar a mantener los aerosoles en el ambiente, evitando que precipiten por gravedad y </w:t>
      </w:r>
      <w:r w:rsidR="003523F7">
        <w:t>recirculándolos</w:t>
      </w:r>
      <w:r>
        <w:t>, por lo que se recomienda cerrar las compuertas de recirculación y trabajar exclusivamente con aire exterior.</w:t>
      </w:r>
    </w:p>
    <w:p w:rsidR="0010158B" w:rsidRDefault="0010158B" w:rsidP="00E41FD5">
      <w:pPr>
        <w:pStyle w:val="Prrafodelista"/>
        <w:numPr>
          <w:ilvl w:val="0"/>
          <w:numId w:val="40"/>
        </w:numPr>
        <w:jc w:val="both"/>
      </w:pPr>
      <w:r>
        <w:t>Mantener la máxima aportación posible de aire exterior en los locales, mediante Ventilación natural y/o en los sistemas de ventilación y climatización. Si sólo se dispone de ventilación natural, maximizar el caudal de renovación del aire abriendo ventanas y puertas.</w:t>
      </w:r>
    </w:p>
    <w:p w:rsidR="0010158B" w:rsidRDefault="0010158B" w:rsidP="00E41FD5">
      <w:pPr>
        <w:pStyle w:val="Prrafodelista"/>
        <w:numPr>
          <w:ilvl w:val="0"/>
          <w:numId w:val="40"/>
        </w:numPr>
        <w:jc w:val="both"/>
      </w:pPr>
      <w:r>
        <w:t>Iniciar la ventilación dos horas antes de la apertura del local y mantenerla en funcionamiento una hora después de cerrarlo, si es posible manteniendo la Ventilación en funcionamiento todo el día.</w:t>
      </w:r>
    </w:p>
    <w:p w:rsidR="0010158B" w:rsidRDefault="0010158B" w:rsidP="00E41FD5">
      <w:pPr>
        <w:pStyle w:val="Prrafodelista"/>
        <w:numPr>
          <w:ilvl w:val="0"/>
          <w:numId w:val="40"/>
        </w:numPr>
        <w:jc w:val="both"/>
      </w:pPr>
      <w:r>
        <w:t>Las descargas de las extracciones de aire deben estar alejadas de las tomas de aire exterior y en el caso de que estén próximas, hay que interponer una barrera para impedir la recirculación del aire.</w:t>
      </w:r>
    </w:p>
    <w:p w:rsidR="00A25BCD" w:rsidRDefault="009545BA" w:rsidP="00E41FD5">
      <w:pPr>
        <w:jc w:val="both"/>
      </w:pPr>
      <w:r>
        <w:t xml:space="preserve"> </w:t>
      </w:r>
    </w:p>
    <w:p w:rsidR="009545BA" w:rsidRDefault="009545BA" w:rsidP="00E41FD5">
      <w:pPr>
        <w:pStyle w:val="Ttulo1"/>
        <w:jc w:val="both"/>
      </w:pPr>
      <w:bookmarkStart w:id="33" w:name="_Toc82791730"/>
      <w:r>
        <w:t>CASOS DE APLICACIÓN</w:t>
      </w:r>
      <w:bookmarkEnd w:id="33"/>
    </w:p>
    <w:p w:rsidR="009545BA" w:rsidRDefault="009545BA" w:rsidP="00E41FD5">
      <w:pPr>
        <w:pStyle w:val="Ttulo2"/>
        <w:jc w:val="both"/>
      </w:pPr>
      <w:bookmarkStart w:id="34" w:name="_Toc82791731"/>
      <w:r>
        <w:t>TRABAJOS HABITUALES</w:t>
      </w:r>
      <w:bookmarkEnd w:id="34"/>
    </w:p>
    <w:p w:rsidR="009545BA" w:rsidRDefault="009545BA" w:rsidP="00E41FD5">
      <w:pPr>
        <w:jc w:val="both"/>
      </w:pPr>
      <w:r>
        <w:t xml:space="preserve">A continuación se desarrollaran ciertas tareas de la ingeniería, donde es importante tener en cuenta la ventilación </w:t>
      </w:r>
    </w:p>
    <w:p w:rsidR="009545BA" w:rsidRDefault="009545BA" w:rsidP="00E41FD5">
      <w:pPr>
        <w:pStyle w:val="Subttulo"/>
        <w:jc w:val="both"/>
      </w:pPr>
      <w:bookmarkStart w:id="35" w:name="_Toc82791732"/>
      <w:r>
        <w:t>Soldadura</w:t>
      </w:r>
      <w:bookmarkEnd w:id="35"/>
    </w:p>
    <w:p w:rsidR="009545BA" w:rsidRDefault="009545BA" w:rsidP="00E41FD5">
      <w:pPr>
        <w:jc w:val="both"/>
        <w:rPr>
          <w:lang w:val="es-ES"/>
        </w:rPr>
      </w:pPr>
      <w:r>
        <w:rPr>
          <w:lang w:val="es-ES"/>
        </w:rPr>
        <w:t xml:space="preserve">Los </w:t>
      </w:r>
      <w:r w:rsidRPr="009545BA">
        <w:rPr>
          <w:lang w:val="es-ES"/>
        </w:rPr>
        <w:t>humo</w:t>
      </w:r>
      <w:r>
        <w:rPr>
          <w:lang w:val="es-ES"/>
        </w:rPr>
        <w:t xml:space="preserve">s y vapores de </w:t>
      </w:r>
      <w:r w:rsidRPr="009545BA">
        <w:rPr>
          <w:lang w:val="es-ES"/>
        </w:rPr>
        <w:t xml:space="preserve">soldadura contiene contaminantes tan pequeños </w:t>
      </w:r>
      <w:r>
        <w:rPr>
          <w:lang w:val="es-ES"/>
        </w:rPr>
        <w:t>(</w:t>
      </w:r>
      <w:r w:rsidRPr="009545BA">
        <w:rPr>
          <w:lang w:val="es-MX"/>
        </w:rPr>
        <w:t>en su mayoría menores a 0.1 micrómetros</w:t>
      </w:r>
      <w:r w:rsidRPr="009545BA">
        <w:rPr>
          <w:lang w:val="es-ES"/>
        </w:rPr>
        <w:t>)</w:t>
      </w:r>
      <w:r>
        <w:rPr>
          <w:lang w:val="es-ES"/>
        </w:rPr>
        <w:t xml:space="preserve"> </w:t>
      </w:r>
      <w:r w:rsidRPr="009545BA">
        <w:rPr>
          <w:lang w:val="es-ES"/>
        </w:rPr>
        <w:t>que al ser aspirados</w:t>
      </w:r>
      <w:r>
        <w:rPr>
          <w:lang w:val="es-ES"/>
        </w:rPr>
        <w:t xml:space="preserve"> </w:t>
      </w:r>
      <w:r w:rsidRPr="009545BA">
        <w:rPr>
          <w:lang w:val="es-ES"/>
        </w:rPr>
        <w:t xml:space="preserve">pueden dañar las vías </w:t>
      </w:r>
      <w:r>
        <w:rPr>
          <w:lang w:val="es-ES"/>
        </w:rPr>
        <w:t>respiratorias</w:t>
      </w:r>
      <w:r w:rsidRPr="009545BA">
        <w:rPr>
          <w:lang w:val="es-ES"/>
        </w:rPr>
        <w:t>, puede</w:t>
      </w:r>
      <w:r>
        <w:rPr>
          <w:lang w:val="es-ES"/>
        </w:rPr>
        <w:t>n</w:t>
      </w:r>
      <w:r w:rsidRPr="009545BA">
        <w:rPr>
          <w:lang w:val="es-ES"/>
        </w:rPr>
        <w:t xml:space="preserve"> causar daños graves que pueden tardar meses o años en manifestarse.</w:t>
      </w:r>
      <w:r>
        <w:rPr>
          <w:lang w:val="es-ES"/>
        </w:rPr>
        <w:t xml:space="preserve"> </w:t>
      </w:r>
    </w:p>
    <w:p w:rsidR="009545BA" w:rsidRPr="009545BA" w:rsidRDefault="009545BA" w:rsidP="00E41FD5">
      <w:pPr>
        <w:jc w:val="both"/>
      </w:pPr>
      <w:r w:rsidRPr="009545BA">
        <w:rPr>
          <w:lang w:val="es-MX"/>
        </w:rPr>
        <w:t>Los soldadores expuestos a vapores de soldadura de manera continua corren un riesgo significativo de tener problemas de salud.</w:t>
      </w:r>
    </w:p>
    <w:p w:rsidR="009545BA" w:rsidRPr="009545BA" w:rsidRDefault="009545BA" w:rsidP="00E41FD5">
      <w:pPr>
        <w:jc w:val="both"/>
        <w:rPr>
          <w:lang w:val="es-ES"/>
        </w:rPr>
      </w:pPr>
      <w:r>
        <w:rPr>
          <w:lang w:val="es-ES"/>
        </w:rPr>
        <w:t>L</w:t>
      </w:r>
      <w:r w:rsidRPr="009545BA">
        <w:rPr>
          <w:lang w:val="es-ES"/>
        </w:rPr>
        <w:t xml:space="preserve">a solución a este problema </w:t>
      </w:r>
      <w:r>
        <w:rPr>
          <w:lang w:val="es-ES"/>
        </w:rPr>
        <w:t xml:space="preserve">es realizar la ventilación para soldadura sobre un banco fijo donde la extracción se realiza mediante </w:t>
      </w:r>
      <w:r w:rsidRPr="009545BA">
        <w:rPr>
          <w:lang w:val="es-ES"/>
        </w:rPr>
        <w:t>un sistema de ventilación localizada</w:t>
      </w:r>
      <w:r>
        <w:rPr>
          <w:lang w:val="es-ES"/>
        </w:rPr>
        <w:t xml:space="preserve"> portátil</w:t>
      </w:r>
      <w:r w:rsidRPr="009545BA">
        <w:rPr>
          <w:lang w:val="es-ES"/>
        </w:rPr>
        <w:t>.</w:t>
      </w:r>
    </w:p>
    <w:p w:rsidR="00A03F98" w:rsidRDefault="00A03F98" w:rsidP="00E41FD5">
      <w:pPr>
        <w:pStyle w:val="Subttulo"/>
        <w:jc w:val="both"/>
      </w:pPr>
    </w:p>
    <w:p w:rsidR="00A03F98" w:rsidRDefault="00A03F98" w:rsidP="00E41FD5">
      <w:pPr>
        <w:pStyle w:val="Subttulo"/>
        <w:jc w:val="both"/>
      </w:pPr>
    </w:p>
    <w:p w:rsidR="009545BA" w:rsidRDefault="009545BA" w:rsidP="00AE43F3">
      <w:pPr>
        <w:pStyle w:val="Subttulo"/>
        <w:jc w:val="both"/>
      </w:pPr>
      <w:bookmarkStart w:id="36" w:name="_Toc82791733"/>
      <w:r>
        <w:lastRenderedPageBreak/>
        <w:t>Pintura</w:t>
      </w:r>
      <w:bookmarkEnd w:id="36"/>
    </w:p>
    <w:p w:rsidR="009545BA" w:rsidRDefault="00E41FD5" w:rsidP="00AE43F3">
      <w:pPr>
        <w:jc w:val="both"/>
      </w:pPr>
      <w:r>
        <w:t>Las pinturas modernas emiten COV (compuestos orgánicos volátiles)</w:t>
      </w:r>
      <w:r w:rsidR="009545BA">
        <w:t xml:space="preserve"> </w:t>
      </w:r>
      <w:r>
        <w:t xml:space="preserve">que se convierten fácilmente en vapores o gases y que </w:t>
      </w:r>
      <w:r w:rsidR="009545BA">
        <w:t>pueden ser nocivas para la salud tales como los solventes, resinas, pigmentos y otros.</w:t>
      </w:r>
    </w:p>
    <w:p w:rsidR="00E41FD5" w:rsidRDefault="009545BA" w:rsidP="00AE43F3">
      <w:pPr>
        <w:jc w:val="both"/>
      </w:pPr>
      <w:r>
        <w:t>Los solventes orgánicos pueden afectar la piel a través de un contacto directo, el sistema nervioso central si se inhalan vapores y neblinas, y también pueden provocar mareos.</w:t>
      </w:r>
    </w:p>
    <w:p w:rsidR="009545BA" w:rsidRDefault="00E41FD5" w:rsidP="00AE43F3">
      <w:pPr>
        <w:jc w:val="both"/>
      </w:pPr>
      <w:r w:rsidRPr="00E41FD5">
        <w:rPr>
          <w:lang w:val="es-MX"/>
        </w:rPr>
        <w:t xml:space="preserve">Es imprescindible que el área donde se hagan trabajos de </w:t>
      </w:r>
      <w:r>
        <w:rPr>
          <w:lang w:val="es-MX"/>
        </w:rPr>
        <w:t xml:space="preserve">pintura tiene que contar con un correcto sistema de ventilación, </w:t>
      </w:r>
      <w:r w:rsidR="009545BA">
        <w:t>como también el uso de otros elementos de protección como las mascarillas.</w:t>
      </w:r>
    </w:p>
    <w:p w:rsidR="00E41FD5" w:rsidRDefault="00954011" w:rsidP="00AE43F3">
      <w:pPr>
        <w:pStyle w:val="Subttulo"/>
        <w:jc w:val="both"/>
      </w:pPr>
      <w:bookmarkStart w:id="37" w:name="_Toc82791734"/>
      <w:r>
        <w:t>Lijado</w:t>
      </w:r>
      <w:bookmarkEnd w:id="37"/>
      <w:r>
        <w:t xml:space="preserve"> </w:t>
      </w:r>
    </w:p>
    <w:p w:rsidR="00954011" w:rsidRPr="00954011" w:rsidRDefault="00954011" w:rsidP="00AE43F3">
      <w:pPr>
        <w:jc w:val="both"/>
      </w:pPr>
      <w:r w:rsidRPr="00954011">
        <w:t>El lijado es una tarea en la cual se producen polvos que se transportan por el aire, estos polvos perjudiciales para el trabajador deben ser eliminados por medio de una correcta ventilación y así eliminar potenciales daños en operarios.</w:t>
      </w:r>
      <w:r>
        <w:t xml:space="preserve"> </w:t>
      </w:r>
      <w:r w:rsidRPr="00954011">
        <w:t xml:space="preserve">La magnitud de dichos problemas va a depender del material a lijado en cuestión: Maderas, metales, pinturas, etc. </w:t>
      </w:r>
    </w:p>
    <w:p w:rsidR="00954011" w:rsidRDefault="00954011" w:rsidP="00AE43F3">
      <w:pPr>
        <w:pStyle w:val="Subttulo"/>
        <w:jc w:val="both"/>
      </w:pPr>
      <w:bookmarkStart w:id="38" w:name="_Toc82791735"/>
      <w:r>
        <w:t>Aserrado</w:t>
      </w:r>
      <w:bookmarkEnd w:id="38"/>
      <w:r>
        <w:t xml:space="preserve"> </w:t>
      </w:r>
    </w:p>
    <w:p w:rsidR="00954011" w:rsidRDefault="00954011" w:rsidP="00AE43F3">
      <w:pPr>
        <w:jc w:val="both"/>
      </w:pPr>
      <w:r>
        <w:t xml:space="preserve">El polvo del aserrín contiene micro partículas de madera, aunque también la misma contiene contaminantes biológicos o químicos. </w:t>
      </w:r>
    </w:p>
    <w:p w:rsidR="00954011" w:rsidRPr="00954011" w:rsidRDefault="00954011" w:rsidP="00AE43F3">
      <w:pPr>
        <w:jc w:val="both"/>
      </w:pPr>
      <w:r w:rsidRPr="00954011">
        <w:rPr>
          <w:lang w:val="es-MX"/>
        </w:rPr>
        <w:t>La concentración de partículas pequeñas de polvo en el aire puede formar una mezcla que explota si se incendia.</w:t>
      </w:r>
    </w:p>
    <w:p w:rsidR="00954011" w:rsidRDefault="00954011" w:rsidP="00AE43F3">
      <w:pPr>
        <w:pStyle w:val="Ttulo2"/>
        <w:jc w:val="both"/>
      </w:pPr>
      <w:bookmarkStart w:id="39" w:name="_Toc82791736"/>
      <w:r>
        <w:t>TRABAJOS PARTICULARES</w:t>
      </w:r>
      <w:bookmarkEnd w:id="39"/>
    </w:p>
    <w:p w:rsidR="00954011" w:rsidRDefault="00954011" w:rsidP="00AE43F3">
      <w:pPr>
        <w:pStyle w:val="Subttulo"/>
        <w:jc w:val="both"/>
      </w:pPr>
      <w:bookmarkStart w:id="40" w:name="_Toc82791737"/>
      <w:r>
        <w:t>Estacionamientos</w:t>
      </w:r>
      <w:bookmarkEnd w:id="40"/>
    </w:p>
    <w:p w:rsidR="00954011" w:rsidRPr="00954011" w:rsidRDefault="00954011" w:rsidP="00AE43F3">
      <w:pPr>
        <w:jc w:val="both"/>
      </w:pPr>
      <w:r w:rsidRPr="00954011">
        <w:rPr>
          <w:lang w:val="es-MX"/>
        </w:rPr>
        <w:t>Las emisiones de monóxido de carbono, dióxido de carbono, aldehídos, formaldehídos, óxidos de nitrógeno y dióxidos de azufre son los principales contaminantes que se generan en los motores de gasolina.</w:t>
      </w:r>
    </w:p>
    <w:p w:rsidR="00954011" w:rsidRDefault="00954011" w:rsidP="00AE43F3">
      <w:pPr>
        <w:jc w:val="both"/>
      </w:pPr>
      <w:r>
        <w:t xml:space="preserve">Se busca evitar la concentración de lo mencionado anteriormente, ayudando a expulsar gases y humos en caso de incendio. </w:t>
      </w:r>
    </w:p>
    <w:p w:rsidR="00954011" w:rsidRPr="00954011" w:rsidRDefault="00954011" w:rsidP="00AE43F3">
      <w:pPr>
        <w:jc w:val="both"/>
      </w:pPr>
      <w:r>
        <w:t xml:space="preserve">En este caso, podemos solucionarlo mediante los siguientes sistemas de ventilación: </w:t>
      </w:r>
      <w:r w:rsidRPr="00954011">
        <w:rPr>
          <w:lang w:val="es-MX"/>
        </w:rPr>
        <w:t>por extracción, por impulsión o inyección, y los sistemas mixtos, que combinan sistemas de impulsión y de extracción</w:t>
      </w:r>
      <w:r>
        <w:rPr>
          <w:lang w:val="es-MX"/>
        </w:rPr>
        <w:t>.</w:t>
      </w:r>
    </w:p>
    <w:p w:rsidR="00954011" w:rsidRDefault="00954011" w:rsidP="00AE43F3">
      <w:pPr>
        <w:pStyle w:val="Subttulo"/>
        <w:jc w:val="both"/>
      </w:pPr>
      <w:bookmarkStart w:id="41" w:name="_Toc82791738"/>
      <w:r>
        <w:t>Túneles</w:t>
      </w:r>
      <w:bookmarkEnd w:id="41"/>
      <w:r>
        <w:t xml:space="preserve"> </w:t>
      </w:r>
    </w:p>
    <w:p w:rsidR="00954011" w:rsidRDefault="00D01A4F" w:rsidP="00AE43F3">
      <w:pPr>
        <w:jc w:val="both"/>
      </w:pPr>
      <w:r>
        <w:t xml:space="preserve">En este caso, es necesario presentar sistemas de ventilación en dos etapas: en la fase de construcción y la fase de funcionamiento. </w:t>
      </w:r>
    </w:p>
    <w:p w:rsidR="00D01A4F" w:rsidRDefault="00D01A4F" w:rsidP="00AE43F3">
      <w:pPr>
        <w:pStyle w:val="Prrafodelista"/>
        <w:numPr>
          <w:ilvl w:val="0"/>
          <w:numId w:val="40"/>
        </w:numPr>
        <w:jc w:val="both"/>
      </w:pPr>
      <w:r>
        <w:t xml:space="preserve">Construcción: en esta fase es necesario </w:t>
      </w:r>
      <w:r w:rsidR="00AE43F3">
        <w:t xml:space="preserve">la remoción del aire contaminado al ser nocivo para los obreros, al tener una sola entrada de aire. Podemos tener tres distintos tipos de ventilación: </w:t>
      </w:r>
    </w:p>
    <w:p w:rsidR="00AE43F3" w:rsidRDefault="00AE43F3" w:rsidP="00AE43F3">
      <w:pPr>
        <w:pStyle w:val="Prrafodelista"/>
        <w:numPr>
          <w:ilvl w:val="0"/>
          <w:numId w:val="47"/>
        </w:numPr>
        <w:jc w:val="both"/>
      </w:pPr>
      <w:r>
        <w:t>Aspirante: busca</w:t>
      </w:r>
      <w:r>
        <w:rPr>
          <w:spacing w:val="1"/>
        </w:rPr>
        <w:t xml:space="preserve"> </w:t>
      </w:r>
      <w:r>
        <w:t>es extraer el aire y los polvos a través de una tubería rígida. Puede constar</w:t>
      </w:r>
      <w:r>
        <w:rPr>
          <w:spacing w:val="1"/>
        </w:rPr>
        <w:t xml:space="preserve"> </w:t>
      </w:r>
      <w:r>
        <w:t>también</w:t>
      </w:r>
      <w:r>
        <w:rPr>
          <w:spacing w:val="-1"/>
        </w:rPr>
        <w:t xml:space="preserve"> </w:t>
      </w:r>
      <w:r>
        <w:t>de ventiladores que ayudan a expulsar</w:t>
      </w:r>
      <w:r>
        <w:rPr>
          <w:spacing w:val="-1"/>
        </w:rPr>
        <w:t xml:space="preserve"> </w:t>
      </w:r>
      <w:r>
        <w:t>el aire de manera más rápida.</w:t>
      </w:r>
    </w:p>
    <w:p w:rsidR="00AE43F3" w:rsidRDefault="00AE43F3" w:rsidP="00AE43F3">
      <w:pPr>
        <w:pStyle w:val="Prrafodelista"/>
        <w:numPr>
          <w:ilvl w:val="0"/>
          <w:numId w:val="47"/>
        </w:numPr>
        <w:jc w:val="both"/>
      </w:pPr>
      <w:proofErr w:type="spellStart"/>
      <w:r>
        <w:lastRenderedPageBreak/>
        <w:t>Soplante</w:t>
      </w:r>
      <w:proofErr w:type="spellEnd"/>
      <w:r>
        <w:t>: una tubería de impulsión ingresa aire no viciado al recinto y el aire</w:t>
      </w:r>
      <w:r>
        <w:rPr>
          <w:spacing w:val="1"/>
        </w:rPr>
        <w:t xml:space="preserve"> </w:t>
      </w:r>
      <w:r>
        <w:t xml:space="preserve">viciado es impulsado al exterior a través de la galería que se está perforando. Se recomienda que no funcione con el túnel lleno de operarios ya que puede ser nocivo para su salud. </w:t>
      </w:r>
    </w:p>
    <w:p w:rsidR="00AE43F3" w:rsidRDefault="00AE43F3" w:rsidP="00AE43F3">
      <w:pPr>
        <w:pStyle w:val="Prrafodelista"/>
        <w:numPr>
          <w:ilvl w:val="0"/>
          <w:numId w:val="47"/>
        </w:numPr>
        <w:jc w:val="both"/>
      </w:pPr>
      <w:r>
        <w:t>Mixta: se</w:t>
      </w:r>
      <w:r>
        <w:rPr>
          <w:spacing w:val="1"/>
        </w:rPr>
        <w:t xml:space="preserve"> </w:t>
      </w:r>
      <w:r>
        <w:t>utiliza</w:t>
      </w:r>
      <w:r>
        <w:rPr>
          <w:spacing w:val="1"/>
        </w:rPr>
        <w:t xml:space="preserve"> </w:t>
      </w:r>
      <w:r>
        <w:t>cuando</w:t>
      </w:r>
      <w:r>
        <w:rPr>
          <w:spacing w:val="1"/>
        </w:rPr>
        <w:t xml:space="preserve"> </w:t>
      </w:r>
      <w:r>
        <w:t>se</w:t>
      </w:r>
      <w:r>
        <w:rPr>
          <w:spacing w:val="1"/>
        </w:rPr>
        <w:t xml:space="preserve"> </w:t>
      </w:r>
      <w:r>
        <w:t>producen</w:t>
      </w:r>
      <w:r>
        <w:rPr>
          <w:spacing w:val="1"/>
        </w:rPr>
        <w:t xml:space="preserve"> </w:t>
      </w:r>
      <w:r>
        <w:t>voladuras,</w:t>
      </w:r>
      <w:r>
        <w:rPr>
          <w:spacing w:val="1"/>
        </w:rPr>
        <w:t xml:space="preserve"> </w:t>
      </w:r>
      <w:r>
        <w:t>es</w:t>
      </w:r>
      <w:r>
        <w:rPr>
          <w:spacing w:val="1"/>
        </w:rPr>
        <w:t xml:space="preserve"> </w:t>
      </w:r>
      <w:r>
        <w:t>una</w:t>
      </w:r>
      <w:r>
        <w:rPr>
          <w:spacing w:val="1"/>
        </w:rPr>
        <w:t xml:space="preserve"> </w:t>
      </w:r>
      <w:r>
        <w:t>combinación</w:t>
      </w:r>
      <w:r>
        <w:rPr>
          <w:spacing w:val="1"/>
        </w:rPr>
        <w:t xml:space="preserve"> </w:t>
      </w:r>
      <w:r>
        <w:t>de</w:t>
      </w:r>
      <w:r>
        <w:rPr>
          <w:spacing w:val="1"/>
        </w:rPr>
        <w:t xml:space="preserve"> </w:t>
      </w:r>
      <w:r>
        <w:t>los</w:t>
      </w:r>
      <w:r>
        <w:rPr>
          <w:spacing w:val="1"/>
        </w:rPr>
        <w:t xml:space="preserve"> </w:t>
      </w:r>
      <w:r>
        <w:t>dos</w:t>
      </w:r>
      <w:r>
        <w:rPr>
          <w:spacing w:val="1"/>
        </w:rPr>
        <w:t xml:space="preserve"> </w:t>
      </w:r>
      <w:r>
        <w:t>métodos</w:t>
      </w:r>
      <w:r>
        <w:rPr>
          <w:spacing w:val="1"/>
        </w:rPr>
        <w:t xml:space="preserve"> </w:t>
      </w:r>
      <w:r>
        <w:t>explicados</w:t>
      </w:r>
      <w:r>
        <w:rPr>
          <w:spacing w:val="1"/>
        </w:rPr>
        <w:t xml:space="preserve"> </w:t>
      </w:r>
      <w:r>
        <w:t>previamente.</w:t>
      </w:r>
      <w:r>
        <w:rPr>
          <w:spacing w:val="1"/>
        </w:rPr>
        <w:t xml:space="preserve"> </w:t>
      </w:r>
      <w:r>
        <w:t>Se</w:t>
      </w:r>
      <w:r>
        <w:rPr>
          <w:spacing w:val="1"/>
        </w:rPr>
        <w:t xml:space="preserve"> </w:t>
      </w:r>
      <w:r>
        <w:t>realizan</w:t>
      </w:r>
      <w:r>
        <w:rPr>
          <w:spacing w:val="1"/>
        </w:rPr>
        <w:t xml:space="preserve"> </w:t>
      </w:r>
      <w:r>
        <w:t>intervalos de impulsión y de aspiración, primero se aspira el aire viciado del</w:t>
      </w:r>
      <w:r>
        <w:rPr>
          <w:spacing w:val="1"/>
        </w:rPr>
        <w:t xml:space="preserve"> </w:t>
      </w:r>
      <w:r>
        <w:t>recinto y luego se impulsa aire limpio hacia el interior.</w:t>
      </w:r>
    </w:p>
    <w:p w:rsidR="00AE43F3" w:rsidRDefault="00AE43F3" w:rsidP="00D01A4F">
      <w:pPr>
        <w:pStyle w:val="Prrafodelista"/>
        <w:numPr>
          <w:ilvl w:val="0"/>
          <w:numId w:val="40"/>
        </w:numPr>
      </w:pPr>
      <w:r>
        <w:t>Funcionamiento: en esta etapa es necesario eliminar los gases de los vehículos que lo recorren y el humo en caso de que se produzcan incendios. Se puede realizar mediante los siguientes sistemas de ventilación:</w:t>
      </w:r>
    </w:p>
    <w:p w:rsidR="00AE43F3" w:rsidRDefault="00AE43F3" w:rsidP="00AE43F3">
      <w:pPr>
        <w:pStyle w:val="Prrafodelista"/>
        <w:numPr>
          <w:ilvl w:val="0"/>
          <w:numId w:val="48"/>
        </w:numPr>
      </w:pPr>
      <w:r>
        <w:t xml:space="preserve">Natural: </w:t>
      </w:r>
      <w:r w:rsidRPr="00AE43F3">
        <w:t>Recomendado en túneles de escaza longit</w:t>
      </w:r>
      <w:r>
        <w:t xml:space="preserve">ud, ya que no se utiliza ningún mecanismo forzado, </w:t>
      </w:r>
      <w:r w:rsidRPr="00AE43F3">
        <w:t xml:space="preserve">el flujo de aire se realiza debido a vientos naturales y/o a fuerzas térmicas dentro o en los extremos del túnel que provocan el movimiento de partículas. </w:t>
      </w:r>
    </w:p>
    <w:p w:rsidR="00AE43F3" w:rsidRDefault="00AE43F3" w:rsidP="00AE43F3">
      <w:pPr>
        <w:pStyle w:val="Prrafodelista"/>
        <w:numPr>
          <w:ilvl w:val="0"/>
          <w:numId w:val="48"/>
        </w:numPr>
      </w:pPr>
      <w:r>
        <w:t xml:space="preserve">Longitudinal: ventilación mecánica sin ductos, mediante ventiladores axiales en la parte superior del túnel.  </w:t>
      </w:r>
      <w:r w:rsidRPr="00AE43F3">
        <w:t xml:space="preserve">La sección completa del túnel transporta viento a velocidad constante permanentemente. </w:t>
      </w:r>
    </w:p>
    <w:p w:rsidR="00AE43F3" w:rsidRDefault="00AE43F3" w:rsidP="00AE43F3">
      <w:pPr>
        <w:pStyle w:val="Prrafodelista"/>
        <w:numPr>
          <w:ilvl w:val="0"/>
          <w:numId w:val="48"/>
        </w:numPr>
      </w:pPr>
      <w:r>
        <w:t xml:space="preserve">Transversal: ventilación mecánica son sistema de ductos, mientras </w:t>
      </w:r>
      <w:r w:rsidR="005D6092">
        <w:t>un grupo de estos se encargan de inyectar aire nuevo desde el exterior, el otro grupo es el responsable de la salida del aire contaminado. Utiliza un sistema de rejillas tipo persiana que capta el</w:t>
      </w:r>
      <w:r w:rsidR="005D6092">
        <w:rPr>
          <w:spacing w:val="1"/>
        </w:rPr>
        <w:t xml:space="preserve"> </w:t>
      </w:r>
      <w:r w:rsidR="005D6092">
        <w:t>aire contaminado para su evacuación.</w:t>
      </w:r>
    </w:p>
    <w:p w:rsidR="00FC1AF4" w:rsidRDefault="00FC1AF4" w:rsidP="00FC1AF4"/>
    <w:p w:rsidR="00FC1AF4" w:rsidRDefault="00FC1AF4" w:rsidP="00FC1AF4">
      <w:pPr>
        <w:pStyle w:val="Ttulo1"/>
      </w:pPr>
      <w:bookmarkStart w:id="42" w:name="_TOC_250020"/>
      <w:bookmarkStart w:id="43" w:name="_Toc82791739"/>
      <w:r>
        <w:t>Errores</w:t>
      </w:r>
      <w:r>
        <w:rPr>
          <w:spacing w:val="28"/>
        </w:rPr>
        <w:t xml:space="preserve"> </w:t>
      </w:r>
      <w:r>
        <w:t>más</w:t>
      </w:r>
      <w:r>
        <w:rPr>
          <w:spacing w:val="28"/>
        </w:rPr>
        <w:t xml:space="preserve"> </w:t>
      </w:r>
      <w:r>
        <w:t>comunes</w:t>
      </w:r>
      <w:r>
        <w:rPr>
          <w:spacing w:val="28"/>
        </w:rPr>
        <w:t xml:space="preserve"> </w:t>
      </w:r>
      <w:r>
        <w:t>en</w:t>
      </w:r>
      <w:r>
        <w:rPr>
          <w:spacing w:val="28"/>
        </w:rPr>
        <w:t xml:space="preserve"> </w:t>
      </w:r>
      <w:r>
        <w:t>sistemas</w:t>
      </w:r>
      <w:r>
        <w:rPr>
          <w:spacing w:val="28"/>
        </w:rPr>
        <w:t xml:space="preserve"> </w:t>
      </w:r>
      <w:r>
        <w:t>de</w:t>
      </w:r>
      <w:r>
        <w:rPr>
          <w:spacing w:val="28"/>
        </w:rPr>
        <w:t xml:space="preserve"> </w:t>
      </w:r>
      <w:bookmarkEnd w:id="42"/>
      <w:r>
        <w:t>ventilación:</w:t>
      </w:r>
      <w:bookmarkEnd w:id="43"/>
    </w:p>
    <w:p w:rsidR="00FC1AF4" w:rsidRPr="00FC1AF4" w:rsidRDefault="00FC1AF4" w:rsidP="00FC1AF4"/>
    <w:p w:rsidR="00FC1AF4" w:rsidRDefault="00FC1AF4" w:rsidP="00FC1AF4">
      <w:pPr>
        <w:pStyle w:val="Subttulo"/>
      </w:pPr>
      <w:bookmarkStart w:id="44" w:name="_Toc82791740"/>
      <w:r>
        <w:t>Inexistencia</w:t>
      </w:r>
      <w:r>
        <w:rPr>
          <w:spacing w:val="-1"/>
        </w:rPr>
        <w:t xml:space="preserve"> </w:t>
      </w:r>
      <w:r>
        <w:t>de entrada de aire o</w:t>
      </w:r>
      <w:r>
        <w:rPr>
          <w:spacing w:val="-1"/>
        </w:rPr>
        <w:t xml:space="preserve"> </w:t>
      </w:r>
      <w:r>
        <w:t>entrada de aire  insuficiente.</w:t>
      </w:r>
      <w:bookmarkEnd w:id="44"/>
    </w:p>
    <w:p w:rsidR="00FC1AF4" w:rsidRPr="00FC1AF4" w:rsidRDefault="00FC1AF4" w:rsidP="00FC1AF4">
      <w:pPr>
        <w:pStyle w:val="Textoindependiente"/>
        <w:spacing w:before="223" w:line="252" w:lineRule="auto"/>
        <w:ind w:left="0" w:right="1203"/>
        <w:rPr>
          <w:rFonts w:asciiTheme="minorHAnsi" w:hAnsiTheme="minorHAnsi" w:cstheme="minorHAnsi"/>
          <w:sz w:val="20"/>
        </w:rPr>
      </w:pPr>
      <w:r w:rsidRPr="00FC1AF4">
        <w:rPr>
          <w:rFonts w:asciiTheme="minorHAnsi" w:hAnsiTheme="minorHAnsi" w:cstheme="minorHAnsi"/>
          <w:sz w:val="22"/>
        </w:rPr>
        <w:t>Es frecuente ver instalaciones de ventilación en las cuales</w:t>
      </w:r>
      <w:r w:rsidRPr="00FC1AF4">
        <w:rPr>
          <w:rFonts w:asciiTheme="minorHAnsi" w:hAnsiTheme="minorHAnsi" w:cstheme="minorHAnsi"/>
          <w:spacing w:val="1"/>
          <w:sz w:val="22"/>
        </w:rPr>
        <w:t xml:space="preserve"> </w:t>
      </w:r>
      <w:r w:rsidRPr="00FC1AF4">
        <w:rPr>
          <w:rFonts w:asciiTheme="minorHAnsi" w:hAnsiTheme="minorHAnsi" w:cstheme="minorHAnsi"/>
          <w:sz w:val="22"/>
        </w:rPr>
        <w:t>no se prevé un aporte de</w:t>
      </w:r>
      <w:r w:rsidR="003617F3">
        <w:rPr>
          <w:rFonts w:asciiTheme="minorHAnsi" w:hAnsiTheme="minorHAnsi" w:cstheme="minorHAnsi"/>
          <w:sz w:val="22"/>
        </w:rPr>
        <w:t xml:space="preserve"> </w:t>
      </w:r>
      <w:r w:rsidRPr="00FC1AF4">
        <w:rPr>
          <w:rFonts w:asciiTheme="minorHAnsi" w:hAnsiTheme="minorHAnsi" w:cstheme="minorHAnsi"/>
          <w:spacing w:val="-64"/>
          <w:sz w:val="22"/>
        </w:rPr>
        <w:t xml:space="preserve"> </w:t>
      </w:r>
      <w:r w:rsidR="003617F3">
        <w:rPr>
          <w:rFonts w:asciiTheme="minorHAnsi" w:hAnsiTheme="minorHAnsi" w:cstheme="minorHAnsi"/>
          <w:spacing w:val="-64"/>
          <w:sz w:val="22"/>
        </w:rPr>
        <w:t xml:space="preserve">       </w:t>
      </w:r>
      <w:r w:rsidRPr="00FC1AF4">
        <w:rPr>
          <w:rFonts w:asciiTheme="minorHAnsi" w:hAnsiTheme="minorHAnsi" w:cstheme="minorHAnsi"/>
          <w:sz w:val="22"/>
        </w:rPr>
        <w:t>ai</w:t>
      </w:r>
      <w:r w:rsidR="003617F3">
        <w:rPr>
          <w:rFonts w:asciiTheme="minorHAnsi" w:hAnsiTheme="minorHAnsi" w:cstheme="minorHAnsi"/>
          <w:sz w:val="22"/>
        </w:rPr>
        <w:t xml:space="preserve">re para sustituir el </w:t>
      </w:r>
      <w:r w:rsidRPr="00FC1AF4">
        <w:rPr>
          <w:rFonts w:asciiTheme="minorHAnsi" w:hAnsiTheme="minorHAnsi" w:cstheme="minorHAnsi"/>
          <w:sz w:val="22"/>
        </w:rPr>
        <w:t>que</w:t>
      </w:r>
      <w:r w:rsidRPr="00FC1AF4">
        <w:rPr>
          <w:rFonts w:asciiTheme="minorHAnsi" w:hAnsiTheme="minorHAnsi" w:cstheme="minorHAnsi"/>
          <w:spacing w:val="1"/>
          <w:sz w:val="22"/>
        </w:rPr>
        <w:t xml:space="preserve"> </w:t>
      </w:r>
      <w:r w:rsidRPr="00FC1AF4">
        <w:rPr>
          <w:rFonts w:asciiTheme="minorHAnsi" w:hAnsiTheme="minorHAnsi" w:cstheme="minorHAnsi"/>
          <w:sz w:val="22"/>
        </w:rPr>
        <w:t>tenemos previsto evacuar. Consecuentemente, la</w:t>
      </w:r>
      <w:r w:rsidRPr="00FC1AF4">
        <w:rPr>
          <w:rFonts w:asciiTheme="minorHAnsi" w:hAnsiTheme="minorHAnsi" w:cstheme="minorHAnsi"/>
          <w:spacing w:val="1"/>
          <w:sz w:val="22"/>
        </w:rPr>
        <w:t xml:space="preserve"> </w:t>
      </w:r>
      <w:r w:rsidRPr="00FC1AF4">
        <w:rPr>
          <w:rFonts w:asciiTheme="minorHAnsi" w:hAnsiTheme="minorHAnsi" w:cstheme="minorHAnsi"/>
          <w:sz w:val="22"/>
        </w:rPr>
        <w:t>ventilación es nula o deficiente y el ventilador, al trabajar</w:t>
      </w:r>
      <w:r w:rsidRPr="00FC1AF4">
        <w:rPr>
          <w:rFonts w:asciiTheme="minorHAnsi" w:hAnsiTheme="minorHAnsi" w:cstheme="minorHAnsi"/>
          <w:spacing w:val="1"/>
          <w:sz w:val="22"/>
        </w:rPr>
        <w:t xml:space="preserve"> </w:t>
      </w:r>
      <w:r w:rsidRPr="00FC1AF4">
        <w:rPr>
          <w:rFonts w:asciiTheme="minorHAnsi" w:hAnsiTheme="minorHAnsi" w:cstheme="minorHAnsi"/>
          <w:sz w:val="22"/>
        </w:rPr>
        <w:t>en vacío, incrementa su</w:t>
      </w:r>
      <w:r w:rsidRPr="00FC1AF4">
        <w:rPr>
          <w:rFonts w:asciiTheme="minorHAnsi" w:hAnsiTheme="minorHAnsi" w:cstheme="minorHAnsi"/>
          <w:spacing w:val="1"/>
          <w:sz w:val="22"/>
        </w:rPr>
        <w:t xml:space="preserve"> </w:t>
      </w:r>
      <w:r w:rsidRPr="00FC1AF4">
        <w:rPr>
          <w:rFonts w:asciiTheme="minorHAnsi" w:hAnsiTheme="minorHAnsi" w:cstheme="minorHAnsi"/>
          <w:sz w:val="22"/>
        </w:rPr>
        <w:t>nivel de ruido.</w:t>
      </w:r>
    </w:p>
    <w:p w:rsidR="00FC1AF4" w:rsidRDefault="00FC1AF4" w:rsidP="00FC1AF4">
      <w:pPr>
        <w:pStyle w:val="Textoindependiente"/>
        <w:ind w:left="0"/>
        <w:rPr>
          <w:sz w:val="15"/>
        </w:rPr>
      </w:pPr>
      <w:r>
        <w:rPr>
          <w:noProof/>
          <w:lang w:val="es-AR" w:eastAsia="es-AR"/>
        </w:rPr>
        <w:drawing>
          <wp:anchor distT="0" distB="0" distL="0" distR="0" simplePos="0" relativeHeight="251664384" behindDoc="0" locked="0" layoutInCell="1" allowOverlap="1">
            <wp:simplePos x="0" y="0"/>
            <wp:positionH relativeFrom="page">
              <wp:posOffset>2599110</wp:posOffset>
            </wp:positionH>
            <wp:positionV relativeFrom="paragraph">
              <wp:posOffset>142571</wp:posOffset>
            </wp:positionV>
            <wp:extent cx="2857500" cy="2095500"/>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pic:spPr>
                </pic:pic>
              </a:graphicData>
            </a:graphic>
            <wp14:sizeRelH relativeFrom="page">
              <wp14:pctWidth>0</wp14:pctWidth>
            </wp14:sizeRelH>
            <wp14:sizeRelV relativeFrom="page">
              <wp14:pctHeight>0</wp14:pctHeight>
            </wp14:sizeRelV>
          </wp:anchor>
        </w:drawing>
      </w:r>
    </w:p>
    <w:p w:rsidR="00FC1AF4" w:rsidRDefault="00FC1AF4" w:rsidP="00FC1AF4">
      <w:pPr>
        <w:pStyle w:val="Textoindependiente"/>
        <w:spacing w:before="2"/>
        <w:ind w:left="0"/>
        <w:rPr>
          <w:sz w:val="38"/>
        </w:rPr>
      </w:pPr>
    </w:p>
    <w:p w:rsidR="00FC1AF4" w:rsidRPr="00FC1AF4" w:rsidRDefault="00FC1AF4" w:rsidP="00FC1AF4">
      <w:pPr>
        <w:pStyle w:val="Ttulo5"/>
        <w:keepNext w:val="0"/>
        <w:keepLines w:val="0"/>
        <w:widowControl w:val="0"/>
        <w:tabs>
          <w:tab w:val="left" w:pos="1659"/>
        </w:tabs>
        <w:autoSpaceDE w:val="0"/>
        <w:autoSpaceDN w:val="0"/>
        <w:spacing w:before="0" w:line="252" w:lineRule="auto"/>
        <w:ind w:right="1203"/>
        <w:rPr>
          <w:sz w:val="24"/>
        </w:rPr>
      </w:pPr>
    </w:p>
    <w:p w:rsidR="00FC1AF4" w:rsidRDefault="00FC1AF4" w:rsidP="00FC1AF4">
      <w:pPr>
        <w:pStyle w:val="Subttulo"/>
        <w:rPr>
          <w:sz w:val="24"/>
        </w:rPr>
      </w:pPr>
      <w:bookmarkStart w:id="45" w:name="_Toc82791741"/>
      <w:r>
        <w:lastRenderedPageBreak/>
        <w:t>Incorrecta</w:t>
      </w:r>
      <w:r>
        <w:rPr>
          <w:spacing w:val="7"/>
        </w:rPr>
        <w:t xml:space="preserve"> </w:t>
      </w:r>
      <w:r>
        <w:t>ubicación</w:t>
      </w:r>
      <w:r>
        <w:rPr>
          <w:spacing w:val="7"/>
        </w:rPr>
        <w:t xml:space="preserve"> </w:t>
      </w:r>
      <w:r>
        <w:t>de</w:t>
      </w:r>
      <w:r>
        <w:rPr>
          <w:spacing w:val="7"/>
        </w:rPr>
        <w:t xml:space="preserve"> </w:t>
      </w:r>
      <w:r>
        <w:t>las</w:t>
      </w:r>
      <w:r>
        <w:rPr>
          <w:spacing w:val="7"/>
        </w:rPr>
        <w:t xml:space="preserve"> </w:t>
      </w:r>
      <w:r>
        <w:t>entradas</w:t>
      </w:r>
      <w:r>
        <w:rPr>
          <w:spacing w:val="7"/>
        </w:rPr>
        <w:t xml:space="preserve"> </w:t>
      </w:r>
      <w:r>
        <w:t>respecto</w:t>
      </w:r>
      <w:r>
        <w:rPr>
          <w:spacing w:val="7"/>
        </w:rPr>
        <w:t xml:space="preserve"> </w:t>
      </w:r>
      <w:r>
        <w:t>a</w:t>
      </w:r>
      <w:r>
        <w:rPr>
          <w:spacing w:val="7"/>
        </w:rPr>
        <w:t xml:space="preserve"> </w:t>
      </w:r>
      <w:r>
        <w:t>las</w:t>
      </w:r>
      <w:r>
        <w:rPr>
          <w:spacing w:val="16"/>
        </w:rPr>
        <w:t xml:space="preserve"> </w:t>
      </w:r>
      <w:r>
        <w:t>salidas</w:t>
      </w:r>
      <w:r>
        <w:rPr>
          <w:spacing w:val="7"/>
        </w:rPr>
        <w:t xml:space="preserve"> </w:t>
      </w:r>
      <w:r>
        <w:t>(creación</w:t>
      </w:r>
      <w:r>
        <w:rPr>
          <w:spacing w:val="7"/>
        </w:rPr>
        <w:t xml:space="preserve"> </w:t>
      </w:r>
      <w:r>
        <w:t>de</w:t>
      </w:r>
      <w:r>
        <w:rPr>
          <w:spacing w:val="-64"/>
        </w:rPr>
        <w:t xml:space="preserve"> </w:t>
      </w:r>
      <w:r>
        <w:t>"zonas muertas")</w:t>
      </w:r>
      <w:bookmarkEnd w:id="45"/>
    </w:p>
    <w:p w:rsidR="00FC1AF4" w:rsidRPr="00FC1AF4" w:rsidRDefault="00FC1AF4" w:rsidP="00FC1AF4">
      <w:pPr>
        <w:pStyle w:val="Textoindependiente"/>
        <w:spacing w:before="207" w:line="247" w:lineRule="auto"/>
        <w:ind w:left="0" w:right="1203"/>
        <w:rPr>
          <w:rFonts w:asciiTheme="majorHAnsi" w:hAnsiTheme="majorHAnsi" w:cstheme="majorHAnsi"/>
          <w:sz w:val="22"/>
        </w:rPr>
      </w:pPr>
      <w:r w:rsidRPr="00FC1AF4">
        <w:rPr>
          <w:rFonts w:asciiTheme="majorHAnsi" w:hAnsiTheme="majorHAnsi" w:cstheme="majorHAnsi"/>
          <w:sz w:val="22"/>
        </w:rPr>
        <w:t>Al</w:t>
      </w:r>
      <w:r w:rsidRPr="00FC1AF4">
        <w:rPr>
          <w:rFonts w:asciiTheme="majorHAnsi" w:hAnsiTheme="majorHAnsi" w:cstheme="majorHAnsi"/>
          <w:spacing w:val="-14"/>
          <w:sz w:val="22"/>
        </w:rPr>
        <w:t xml:space="preserve"> </w:t>
      </w:r>
      <w:r w:rsidRPr="00FC1AF4">
        <w:rPr>
          <w:rFonts w:asciiTheme="majorHAnsi" w:hAnsiTheme="majorHAnsi" w:cstheme="majorHAnsi"/>
          <w:sz w:val="22"/>
        </w:rPr>
        <w:t>diseñar</w:t>
      </w:r>
      <w:r w:rsidRPr="00FC1AF4">
        <w:rPr>
          <w:rFonts w:asciiTheme="majorHAnsi" w:hAnsiTheme="majorHAnsi" w:cstheme="majorHAnsi"/>
          <w:spacing w:val="-13"/>
          <w:sz w:val="22"/>
        </w:rPr>
        <w:t xml:space="preserve"> </w:t>
      </w:r>
      <w:r w:rsidRPr="00FC1AF4">
        <w:rPr>
          <w:rFonts w:asciiTheme="majorHAnsi" w:hAnsiTheme="majorHAnsi" w:cstheme="majorHAnsi"/>
          <w:sz w:val="22"/>
        </w:rPr>
        <w:t>un</w:t>
      </w:r>
      <w:r w:rsidRPr="00FC1AF4">
        <w:rPr>
          <w:rFonts w:asciiTheme="majorHAnsi" w:hAnsiTheme="majorHAnsi" w:cstheme="majorHAnsi"/>
          <w:spacing w:val="-13"/>
          <w:sz w:val="22"/>
        </w:rPr>
        <w:t xml:space="preserve"> </w:t>
      </w:r>
      <w:r w:rsidRPr="00FC1AF4">
        <w:rPr>
          <w:rFonts w:asciiTheme="majorHAnsi" w:hAnsiTheme="majorHAnsi" w:cstheme="majorHAnsi"/>
          <w:sz w:val="22"/>
        </w:rPr>
        <w:t>sistema</w:t>
      </w:r>
      <w:r w:rsidRPr="00FC1AF4">
        <w:rPr>
          <w:rFonts w:asciiTheme="majorHAnsi" w:hAnsiTheme="majorHAnsi" w:cstheme="majorHAnsi"/>
          <w:spacing w:val="-13"/>
          <w:sz w:val="22"/>
        </w:rPr>
        <w:t xml:space="preserve"> </w:t>
      </w:r>
      <w:r w:rsidRPr="00FC1AF4">
        <w:rPr>
          <w:rFonts w:asciiTheme="majorHAnsi" w:hAnsiTheme="majorHAnsi" w:cstheme="majorHAnsi"/>
          <w:sz w:val="22"/>
        </w:rPr>
        <w:t>de</w:t>
      </w:r>
      <w:r w:rsidRPr="00FC1AF4">
        <w:rPr>
          <w:rFonts w:asciiTheme="majorHAnsi" w:hAnsiTheme="majorHAnsi" w:cstheme="majorHAnsi"/>
          <w:spacing w:val="-14"/>
          <w:sz w:val="22"/>
        </w:rPr>
        <w:t xml:space="preserve"> </w:t>
      </w:r>
      <w:r w:rsidRPr="00FC1AF4">
        <w:rPr>
          <w:rFonts w:asciiTheme="majorHAnsi" w:hAnsiTheme="majorHAnsi" w:cstheme="majorHAnsi"/>
          <w:sz w:val="22"/>
        </w:rPr>
        <w:t>ventilación,</w:t>
      </w:r>
      <w:r w:rsidRPr="00FC1AF4">
        <w:rPr>
          <w:rFonts w:asciiTheme="majorHAnsi" w:hAnsiTheme="majorHAnsi" w:cstheme="majorHAnsi"/>
          <w:spacing w:val="-13"/>
          <w:sz w:val="22"/>
        </w:rPr>
        <w:t xml:space="preserve"> </w:t>
      </w:r>
      <w:r w:rsidRPr="00FC1AF4">
        <w:rPr>
          <w:rFonts w:asciiTheme="majorHAnsi" w:hAnsiTheme="majorHAnsi" w:cstheme="majorHAnsi"/>
          <w:sz w:val="22"/>
        </w:rPr>
        <w:t>debemos</w:t>
      </w:r>
      <w:r w:rsidRPr="00FC1AF4">
        <w:rPr>
          <w:rFonts w:asciiTheme="majorHAnsi" w:hAnsiTheme="majorHAnsi" w:cstheme="majorHAnsi"/>
          <w:spacing w:val="-13"/>
          <w:sz w:val="22"/>
        </w:rPr>
        <w:t xml:space="preserve"> </w:t>
      </w:r>
      <w:r w:rsidRPr="00FC1AF4">
        <w:rPr>
          <w:rFonts w:asciiTheme="majorHAnsi" w:hAnsiTheme="majorHAnsi" w:cstheme="majorHAnsi"/>
          <w:sz w:val="22"/>
        </w:rPr>
        <w:t>prever</w:t>
      </w:r>
      <w:r w:rsidRPr="00FC1AF4">
        <w:rPr>
          <w:rFonts w:asciiTheme="majorHAnsi" w:hAnsiTheme="majorHAnsi" w:cstheme="majorHAnsi"/>
          <w:spacing w:val="40"/>
          <w:sz w:val="22"/>
        </w:rPr>
        <w:t xml:space="preserve"> </w:t>
      </w:r>
      <w:r w:rsidRPr="00FC1AF4">
        <w:rPr>
          <w:rFonts w:asciiTheme="majorHAnsi" w:hAnsiTheme="majorHAnsi" w:cstheme="majorHAnsi"/>
          <w:sz w:val="22"/>
        </w:rPr>
        <w:t>que</w:t>
      </w:r>
      <w:r w:rsidRPr="00FC1AF4">
        <w:rPr>
          <w:rFonts w:asciiTheme="majorHAnsi" w:hAnsiTheme="majorHAnsi" w:cstheme="majorHAnsi"/>
          <w:spacing w:val="-13"/>
          <w:sz w:val="22"/>
        </w:rPr>
        <w:t xml:space="preserve"> </w:t>
      </w:r>
      <w:r w:rsidRPr="00FC1AF4">
        <w:rPr>
          <w:rFonts w:asciiTheme="majorHAnsi" w:hAnsiTheme="majorHAnsi" w:cstheme="majorHAnsi"/>
          <w:sz w:val="22"/>
        </w:rPr>
        <w:t>el</w:t>
      </w:r>
      <w:r w:rsidRPr="00FC1AF4">
        <w:rPr>
          <w:rFonts w:asciiTheme="majorHAnsi" w:hAnsiTheme="majorHAnsi" w:cstheme="majorHAnsi"/>
          <w:spacing w:val="-13"/>
          <w:sz w:val="22"/>
        </w:rPr>
        <w:t xml:space="preserve"> </w:t>
      </w:r>
      <w:r w:rsidRPr="00FC1AF4">
        <w:rPr>
          <w:rFonts w:asciiTheme="majorHAnsi" w:hAnsiTheme="majorHAnsi" w:cstheme="majorHAnsi"/>
          <w:sz w:val="22"/>
        </w:rPr>
        <w:t>recorrido</w:t>
      </w:r>
      <w:r w:rsidRPr="00FC1AF4">
        <w:rPr>
          <w:rFonts w:asciiTheme="majorHAnsi" w:hAnsiTheme="majorHAnsi" w:cstheme="majorHAnsi"/>
          <w:spacing w:val="-13"/>
          <w:sz w:val="22"/>
        </w:rPr>
        <w:t xml:space="preserve"> </w:t>
      </w:r>
      <w:r w:rsidRPr="00FC1AF4">
        <w:rPr>
          <w:rFonts w:asciiTheme="majorHAnsi" w:hAnsiTheme="majorHAnsi" w:cstheme="majorHAnsi"/>
          <w:sz w:val="22"/>
        </w:rPr>
        <w:t>del</w:t>
      </w:r>
      <w:r w:rsidRPr="00FC1AF4">
        <w:rPr>
          <w:rFonts w:asciiTheme="majorHAnsi" w:hAnsiTheme="majorHAnsi" w:cstheme="majorHAnsi"/>
          <w:spacing w:val="-14"/>
          <w:sz w:val="22"/>
        </w:rPr>
        <w:t xml:space="preserve"> </w:t>
      </w:r>
      <w:r w:rsidRPr="00FC1AF4">
        <w:rPr>
          <w:rFonts w:asciiTheme="majorHAnsi" w:hAnsiTheme="majorHAnsi" w:cstheme="majorHAnsi"/>
          <w:sz w:val="22"/>
        </w:rPr>
        <w:t>aire</w:t>
      </w:r>
      <w:r w:rsidRPr="00FC1AF4">
        <w:rPr>
          <w:rFonts w:asciiTheme="majorHAnsi" w:hAnsiTheme="majorHAnsi" w:cstheme="majorHAnsi"/>
          <w:spacing w:val="-13"/>
          <w:sz w:val="22"/>
        </w:rPr>
        <w:t xml:space="preserve"> </w:t>
      </w:r>
      <w:r w:rsidRPr="00FC1AF4">
        <w:rPr>
          <w:rFonts w:asciiTheme="majorHAnsi" w:hAnsiTheme="majorHAnsi" w:cstheme="majorHAnsi"/>
          <w:sz w:val="22"/>
        </w:rPr>
        <w:t>efectúe</w:t>
      </w:r>
      <w:r w:rsidR="003617F3">
        <w:rPr>
          <w:rFonts w:asciiTheme="majorHAnsi" w:hAnsiTheme="majorHAnsi" w:cstheme="majorHAnsi"/>
          <w:spacing w:val="-64"/>
          <w:sz w:val="22"/>
        </w:rPr>
        <w:t xml:space="preserve">                           </w:t>
      </w:r>
      <w:r w:rsidR="003617F3">
        <w:rPr>
          <w:rFonts w:asciiTheme="majorHAnsi" w:hAnsiTheme="majorHAnsi" w:cstheme="majorHAnsi"/>
          <w:sz w:val="22"/>
        </w:rPr>
        <w:t xml:space="preserve"> un barrido</w:t>
      </w:r>
      <w:r w:rsidRPr="00FC1AF4">
        <w:rPr>
          <w:rFonts w:asciiTheme="majorHAnsi" w:hAnsiTheme="majorHAnsi" w:cstheme="majorHAnsi"/>
          <w:sz w:val="22"/>
        </w:rPr>
        <w:t xml:space="preserve"> más</w:t>
      </w:r>
      <w:r w:rsidRPr="00FC1AF4">
        <w:rPr>
          <w:rFonts w:asciiTheme="majorHAnsi" w:hAnsiTheme="majorHAnsi" w:cstheme="majorHAnsi"/>
          <w:spacing w:val="66"/>
          <w:sz w:val="22"/>
        </w:rPr>
        <w:t xml:space="preserve"> </w:t>
      </w:r>
      <w:r w:rsidRPr="00FC1AF4">
        <w:rPr>
          <w:rFonts w:asciiTheme="majorHAnsi" w:hAnsiTheme="majorHAnsi" w:cstheme="majorHAnsi"/>
          <w:sz w:val="22"/>
        </w:rPr>
        <w:t>amplio posible por</w:t>
      </w:r>
      <w:r w:rsidRPr="00FC1AF4">
        <w:rPr>
          <w:rFonts w:asciiTheme="majorHAnsi" w:hAnsiTheme="majorHAnsi" w:cstheme="majorHAnsi"/>
          <w:spacing w:val="-1"/>
          <w:sz w:val="22"/>
        </w:rPr>
        <w:t xml:space="preserve"> </w:t>
      </w:r>
      <w:r w:rsidRPr="00FC1AF4">
        <w:rPr>
          <w:rFonts w:asciiTheme="majorHAnsi" w:hAnsiTheme="majorHAnsi" w:cstheme="majorHAnsi"/>
          <w:sz w:val="22"/>
        </w:rPr>
        <w:t>la estancia a ventilar.</w:t>
      </w:r>
    </w:p>
    <w:p w:rsidR="00FC1AF4" w:rsidRDefault="00FC1AF4" w:rsidP="00FC1AF4">
      <w:pPr>
        <w:pStyle w:val="Textoindependiente"/>
        <w:spacing w:before="6"/>
        <w:ind w:left="0"/>
        <w:rPr>
          <w:sz w:val="15"/>
        </w:rPr>
      </w:pPr>
      <w:r>
        <w:rPr>
          <w:noProof/>
          <w:lang w:val="es-AR" w:eastAsia="es-AR"/>
        </w:rPr>
        <w:drawing>
          <wp:anchor distT="0" distB="0" distL="0" distR="0" simplePos="0" relativeHeight="251665408" behindDoc="0" locked="0" layoutInCell="1" allowOverlap="1" wp14:anchorId="21313CEE" wp14:editId="78FB2BE2">
            <wp:simplePos x="0" y="0"/>
            <wp:positionH relativeFrom="page">
              <wp:posOffset>2121535</wp:posOffset>
            </wp:positionH>
            <wp:positionV relativeFrom="paragraph">
              <wp:posOffset>186082</wp:posOffset>
            </wp:positionV>
            <wp:extent cx="3477260" cy="1706880"/>
            <wp:effectExtent l="0" t="0" r="8890" b="762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7260" cy="1706880"/>
                    </a:xfrm>
                    <a:prstGeom prst="rect">
                      <a:avLst/>
                    </a:prstGeom>
                    <a:noFill/>
                  </pic:spPr>
                </pic:pic>
              </a:graphicData>
            </a:graphic>
            <wp14:sizeRelH relativeFrom="page">
              <wp14:pctWidth>0</wp14:pctWidth>
            </wp14:sizeRelH>
            <wp14:sizeRelV relativeFrom="page">
              <wp14:pctHeight>0</wp14:pctHeight>
            </wp14:sizeRelV>
          </wp:anchor>
        </w:drawing>
      </w:r>
    </w:p>
    <w:p w:rsidR="00FC1AF4" w:rsidRDefault="00FC1AF4" w:rsidP="00FC1AF4">
      <w:pPr>
        <w:pStyle w:val="Ttulo1"/>
      </w:pPr>
    </w:p>
    <w:p w:rsidR="00FC1AF4" w:rsidRDefault="00FC1AF4" w:rsidP="00FC1AF4"/>
    <w:p w:rsidR="00FC1AF4" w:rsidRDefault="00FC1AF4" w:rsidP="00FC1AF4">
      <w:pPr>
        <w:pStyle w:val="Subttulo"/>
      </w:pPr>
      <w:bookmarkStart w:id="46" w:name="_Toc82791742"/>
      <w:r>
        <w:t>Ubicación de las entradas y salidas muy próximas  ("cortocircuitos")</w:t>
      </w:r>
      <w:bookmarkEnd w:id="46"/>
    </w:p>
    <w:p w:rsidR="003617F3" w:rsidRDefault="00FC1AF4" w:rsidP="00FC1AF4">
      <w:r>
        <w:t>Este error se suele cometer con mucha frecuencia en bares y establecimientos comerciales en los cuales se instala un extractor al lado de la puerta de entrada o de una ventana abierta. La consecuencia es que el aire entra por la puerta o ventana y se expulsa directamen</w:t>
      </w:r>
      <w:r w:rsidR="003617F3">
        <w:t xml:space="preserve">te  por el </w:t>
      </w:r>
      <w:r>
        <w:t>extractor sin pasar a través del local.</w:t>
      </w:r>
    </w:p>
    <w:p w:rsidR="00FC1AF4" w:rsidRDefault="003617F3" w:rsidP="003617F3">
      <w:pPr>
        <w:jc w:val="center"/>
      </w:pPr>
      <w:r>
        <w:rPr>
          <w:noProof/>
          <w:lang w:eastAsia="es-AR"/>
        </w:rPr>
        <w:drawing>
          <wp:inline distT="0" distB="0" distL="0" distR="0">
            <wp:extent cx="2030095" cy="2609850"/>
            <wp:effectExtent l="0" t="0" r="8255" b="0"/>
            <wp:docPr id="77" name="image39.jpeg"/>
            <wp:cNvGraphicFramePr/>
            <a:graphic xmlns:a="http://schemas.openxmlformats.org/drawingml/2006/main">
              <a:graphicData uri="http://schemas.openxmlformats.org/drawingml/2006/picture">
                <pic:pic xmlns:pic="http://schemas.openxmlformats.org/drawingml/2006/picture">
                  <pic:nvPicPr>
                    <pic:cNvPr id="77" name="image39.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0095" cy="2609850"/>
                    </a:xfrm>
                    <a:prstGeom prst="rect">
                      <a:avLst/>
                    </a:prstGeom>
                  </pic:spPr>
                </pic:pic>
              </a:graphicData>
            </a:graphic>
          </wp:inline>
        </w:drawing>
      </w:r>
    </w:p>
    <w:p w:rsidR="00FC1AF4" w:rsidRDefault="00FC1AF4" w:rsidP="00FC1AF4">
      <w:pPr>
        <w:ind w:firstLine="708"/>
      </w:pPr>
      <w:r>
        <w:t xml:space="preserve"> </w:t>
      </w:r>
    </w:p>
    <w:p w:rsidR="00FC1AF4" w:rsidRDefault="00FC1AF4" w:rsidP="00FC1AF4">
      <w:pPr>
        <w:ind w:firstLine="708"/>
      </w:pPr>
    </w:p>
    <w:p w:rsidR="003617F3" w:rsidRDefault="003617F3" w:rsidP="00FC1AF4">
      <w:pPr>
        <w:ind w:firstLine="708"/>
      </w:pPr>
    </w:p>
    <w:p w:rsidR="00FC1AF4" w:rsidRDefault="00FC1AF4" w:rsidP="00FC1AF4">
      <w:pPr>
        <w:ind w:firstLine="708"/>
      </w:pPr>
    </w:p>
    <w:p w:rsidR="003617F3" w:rsidRDefault="003617F3" w:rsidP="00FC1AF4">
      <w:pPr>
        <w:pStyle w:val="Subttulo"/>
      </w:pPr>
    </w:p>
    <w:p w:rsidR="00FC1AF4" w:rsidRDefault="00FC1AF4" w:rsidP="00FC1AF4">
      <w:pPr>
        <w:pStyle w:val="Subttulo"/>
      </w:pPr>
      <w:bookmarkStart w:id="47" w:name="_Toc82791743"/>
      <w:r>
        <w:lastRenderedPageBreak/>
        <w:t>Incorrecta ubicación de las entradas de aire (Introducción de aire contaminado):</w:t>
      </w:r>
      <w:bookmarkEnd w:id="47"/>
    </w:p>
    <w:p w:rsidR="003617F3" w:rsidRDefault="00FC1AF4" w:rsidP="00FC1AF4">
      <w:r>
        <w:t>Hay que tener presente que renovar el aire de un local consiste en sustituir el aire viciado por aire limpio. Por lo tanto, hay que tener cuidado con la calidad de ai</w:t>
      </w:r>
      <w:r w:rsidR="003617F3">
        <w:t>re que introducimos en el local no se encuentre próximo a un foco contaminante</w:t>
      </w:r>
    </w:p>
    <w:p w:rsidR="00FC1AF4" w:rsidRDefault="003617F3" w:rsidP="003617F3">
      <w:pPr>
        <w:jc w:val="center"/>
      </w:pPr>
      <w:r>
        <w:rPr>
          <w:noProof/>
          <w:lang w:eastAsia="es-AR"/>
        </w:rPr>
        <w:drawing>
          <wp:inline distT="0" distB="0" distL="0" distR="0" wp14:anchorId="51FD30C6" wp14:editId="68193B44">
            <wp:extent cx="3416300" cy="1401445"/>
            <wp:effectExtent l="0" t="0" r="0" b="8255"/>
            <wp:docPr id="79" name="image40.png"/>
            <wp:cNvGraphicFramePr/>
            <a:graphic xmlns:a="http://schemas.openxmlformats.org/drawingml/2006/main">
              <a:graphicData uri="http://schemas.openxmlformats.org/drawingml/2006/picture">
                <pic:pic xmlns:pic="http://schemas.openxmlformats.org/drawingml/2006/picture">
                  <pic:nvPicPr>
                    <pic:cNvPr id="79" name="image40.png"/>
                    <pic:cNvPicPr/>
                  </pic:nvPicPr>
                  <pic:blipFill>
                    <a:blip r:embed="rId21" cstate="print"/>
                    <a:stretch>
                      <a:fillRect/>
                    </a:stretch>
                  </pic:blipFill>
                  <pic:spPr>
                    <a:xfrm>
                      <a:off x="0" y="0"/>
                      <a:ext cx="3416300" cy="1401445"/>
                    </a:xfrm>
                    <a:prstGeom prst="rect">
                      <a:avLst/>
                    </a:prstGeom>
                  </pic:spPr>
                </pic:pic>
              </a:graphicData>
            </a:graphic>
          </wp:inline>
        </w:drawing>
      </w:r>
    </w:p>
    <w:p w:rsidR="00FC1AF4" w:rsidRDefault="00FC1AF4" w:rsidP="00FC1AF4">
      <w:pPr>
        <w:ind w:firstLine="708"/>
      </w:pPr>
    </w:p>
    <w:p w:rsidR="00FC1AF4" w:rsidRDefault="00FC1AF4" w:rsidP="00FC1AF4">
      <w:pPr>
        <w:pStyle w:val="Subttulo"/>
      </w:pPr>
      <w:bookmarkStart w:id="48" w:name="_Toc82791744"/>
      <w:r>
        <w:t>Colocación de obstáculos por delante de los  extractores o las entradas:</w:t>
      </w:r>
      <w:bookmarkEnd w:id="48"/>
    </w:p>
    <w:p w:rsidR="003617F3" w:rsidRDefault="00FC1AF4" w:rsidP="00FC1AF4">
      <w:pPr>
        <w:rPr>
          <w:noProof/>
          <w:lang w:eastAsia="es-AR"/>
        </w:rPr>
      </w:pPr>
      <w:r>
        <w:t xml:space="preserve">La colocación de obstáculos </w:t>
      </w:r>
      <w:r w:rsidR="003617F3">
        <w:t xml:space="preserve">y objetos </w:t>
      </w:r>
      <w:r>
        <w:t xml:space="preserve">no solo impide el paso del aire, si no que acorta la vida de los ventiladores ya que les obligan a  trabajar en condiciones </w:t>
      </w:r>
      <w:r w:rsidR="003617F3">
        <w:t>forzadas.</w:t>
      </w:r>
    </w:p>
    <w:p w:rsidR="00FC1AF4" w:rsidRDefault="003617F3" w:rsidP="003617F3">
      <w:pPr>
        <w:jc w:val="center"/>
      </w:pPr>
      <w:r>
        <w:rPr>
          <w:noProof/>
          <w:lang w:eastAsia="es-AR"/>
        </w:rPr>
        <w:drawing>
          <wp:inline distT="0" distB="0" distL="0" distR="0" wp14:anchorId="37A953D5" wp14:editId="7601E9D1">
            <wp:extent cx="2235200" cy="1714500"/>
            <wp:effectExtent l="0" t="0" r="0" b="0"/>
            <wp:docPr id="81" name="image41.jpeg"/>
            <wp:cNvGraphicFramePr/>
            <a:graphic xmlns:a="http://schemas.openxmlformats.org/drawingml/2006/main">
              <a:graphicData uri="http://schemas.openxmlformats.org/drawingml/2006/picture">
                <pic:pic xmlns:pic="http://schemas.openxmlformats.org/drawingml/2006/picture">
                  <pic:nvPicPr>
                    <pic:cNvPr id="81" name="image41.jpeg"/>
                    <pic:cNvPicPr/>
                  </pic:nvPicPr>
                  <pic:blipFill>
                    <a:blip r:embed="rId22" cstate="print"/>
                    <a:stretch>
                      <a:fillRect/>
                    </a:stretch>
                  </pic:blipFill>
                  <pic:spPr>
                    <a:xfrm>
                      <a:off x="0" y="0"/>
                      <a:ext cx="2235200" cy="1714500"/>
                    </a:xfrm>
                    <a:prstGeom prst="rect">
                      <a:avLst/>
                    </a:prstGeom>
                  </pic:spPr>
                </pic:pic>
              </a:graphicData>
            </a:graphic>
          </wp:inline>
        </w:drawing>
      </w:r>
    </w:p>
    <w:p w:rsidR="00FC1AF4" w:rsidRDefault="00FC1AF4" w:rsidP="00FC1AF4">
      <w:pPr>
        <w:ind w:firstLine="708"/>
      </w:pPr>
    </w:p>
    <w:p w:rsidR="00FC1AF4" w:rsidRDefault="00FC1AF4" w:rsidP="00FC1AF4">
      <w:pPr>
        <w:ind w:firstLine="708"/>
      </w:pPr>
    </w:p>
    <w:p w:rsidR="00FC1AF4" w:rsidRDefault="00FC1AF4" w:rsidP="00FC1AF4">
      <w:pPr>
        <w:ind w:firstLine="708"/>
      </w:pPr>
    </w:p>
    <w:p w:rsidR="00332C75" w:rsidRDefault="00F53E62" w:rsidP="003617F3">
      <w:pPr>
        <w:pStyle w:val="Ttulo1"/>
      </w:pPr>
      <w:bookmarkStart w:id="49" w:name="_Toc82791745"/>
      <w:r>
        <w:t>EJEMPLO DE CÁLCULO DE UN SISTEMA DE VENTILACION LOCALIZADA</w:t>
      </w:r>
      <w:bookmarkEnd w:id="49"/>
      <w:r>
        <w:t xml:space="preserve"> </w:t>
      </w:r>
    </w:p>
    <w:p w:rsidR="00F53E62" w:rsidRDefault="00F53E62" w:rsidP="00F53E62">
      <w:pPr>
        <w:pStyle w:val="Ttulo2"/>
      </w:pPr>
    </w:p>
    <w:p w:rsidR="00F53E62" w:rsidRDefault="00F53E62" w:rsidP="00F53E62">
      <w:r>
        <w:t>En este ejemplo se analizará el caso de la ventilación localizada para una actividad de soldadura, se debe proteger a los operarios de los vapores generados.</w:t>
      </w:r>
    </w:p>
    <w:p w:rsidR="00F53E62" w:rsidRDefault="00F53E62" w:rsidP="00F53E62">
      <w:r>
        <w:t>Datos:</w:t>
      </w:r>
    </w:p>
    <w:p w:rsidR="00F53E62" w:rsidRDefault="00F53E62" w:rsidP="00F53E62">
      <w:pPr>
        <w:rPr>
          <w:noProof/>
          <w:lang w:eastAsia="es-AR"/>
        </w:rPr>
      </w:pPr>
      <w:r w:rsidRPr="00F53E62">
        <w:rPr>
          <w:noProof/>
          <w:lang w:eastAsia="es-AR"/>
        </w:rPr>
        <w:lastRenderedPageBreak/>
        <w:t xml:space="preserve"> </w:t>
      </w:r>
      <w:r>
        <w:rPr>
          <w:noProof/>
          <w:lang w:eastAsia="es-AR"/>
        </w:rPr>
        <w:drawing>
          <wp:inline distT="0" distB="0" distL="0" distR="0" wp14:anchorId="3DB0F464" wp14:editId="379FC2EE">
            <wp:extent cx="3503930" cy="5399405"/>
            <wp:effectExtent l="0" t="0" r="1270" b="0"/>
            <wp:docPr id="41" name="image21.jpeg"/>
            <wp:cNvGraphicFramePr/>
            <a:graphic xmlns:a="http://schemas.openxmlformats.org/drawingml/2006/main">
              <a:graphicData uri="http://schemas.openxmlformats.org/drawingml/2006/picture">
                <pic:pic xmlns:pic="http://schemas.openxmlformats.org/drawingml/2006/picture">
                  <pic:nvPicPr>
                    <pic:cNvPr id="41" name="image21.jpeg"/>
                    <pic:cNvPicPr/>
                  </pic:nvPicPr>
                  <pic:blipFill>
                    <a:blip r:embed="rId23" cstate="print"/>
                    <a:stretch>
                      <a:fillRect/>
                    </a:stretch>
                  </pic:blipFill>
                  <pic:spPr>
                    <a:xfrm>
                      <a:off x="0" y="0"/>
                      <a:ext cx="3503930" cy="5399405"/>
                    </a:xfrm>
                    <a:prstGeom prst="rect">
                      <a:avLst/>
                    </a:prstGeom>
                  </pic:spPr>
                </pic:pic>
              </a:graphicData>
            </a:graphic>
          </wp:inline>
        </w:drawing>
      </w:r>
    </w:p>
    <w:p w:rsidR="00F53E62" w:rsidRDefault="00F53E62" w:rsidP="00F53E62">
      <w:pPr>
        <w:pStyle w:val="Ttulo2"/>
      </w:pPr>
    </w:p>
    <w:p w:rsidR="00F53E62" w:rsidRDefault="00F53E62" w:rsidP="00F53E62">
      <w:pPr>
        <w:pStyle w:val="Ttulo2"/>
      </w:pPr>
      <w:bookmarkStart w:id="50" w:name="_Toc82791746"/>
      <w:r>
        <w:t>RESOLUCION</w:t>
      </w:r>
      <w:bookmarkEnd w:id="50"/>
    </w:p>
    <w:p w:rsidR="00F53E62" w:rsidRPr="00F53E62" w:rsidRDefault="00F53E62" w:rsidP="006A6B85">
      <w:r w:rsidRPr="00F53E62">
        <w:t>Para que el dispositivo de captación sea efectivo, se adopta una velocidad de captación en función de las características de la fuente de contaminación:</w:t>
      </w:r>
    </w:p>
    <w:p w:rsidR="00F53E62" w:rsidRDefault="00F53E62" w:rsidP="00F53E62">
      <w:r>
        <w:rPr>
          <w:noProof/>
          <w:lang w:eastAsia="es-AR"/>
        </w:rPr>
        <w:lastRenderedPageBreak/>
        <w:drawing>
          <wp:inline distT="0" distB="0" distL="0" distR="0" wp14:anchorId="53D87780" wp14:editId="23A38A6B">
            <wp:extent cx="5400040" cy="3665855"/>
            <wp:effectExtent l="0" t="0" r="0" b="0"/>
            <wp:docPr id="43" name="image22.jpeg"/>
            <wp:cNvGraphicFramePr/>
            <a:graphic xmlns:a="http://schemas.openxmlformats.org/drawingml/2006/main">
              <a:graphicData uri="http://schemas.openxmlformats.org/drawingml/2006/picture">
                <pic:pic xmlns:pic="http://schemas.openxmlformats.org/drawingml/2006/picture">
                  <pic:nvPicPr>
                    <pic:cNvPr id="43" name="image22.jpeg"/>
                    <pic:cNvPicPr/>
                  </pic:nvPicPr>
                  <pic:blipFill>
                    <a:blip r:embed="rId24" cstate="print"/>
                    <a:stretch>
                      <a:fillRect/>
                    </a:stretch>
                  </pic:blipFill>
                  <pic:spPr>
                    <a:xfrm>
                      <a:off x="0" y="0"/>
                      <a:ext cx="5400040" cy="3665855"/>
                    </a:xfrm>
                    <a:prstGeom prst="rect">
                      <a:avLst/>
                    </a:prstGeom>
                  </pic:spPr>
                </pic:pic>
              </a:graphicData>
            </a:graphic>
          </wp:inline>
        </w:drawing>
      </w:r>
    </w:p>
    <w:p w:rsidR="00F53E62" w:rsidRDefault="00F53E62" w:rsidP="00F53E62">
      <w:proofErr w:type="gramStart"/>
      <w:r>
        <w:t>v</w:t>
      </w:r>
      <w:proofErr w:type="gramEnd"/>
      <w:r>
        <w:t xml:space="preserve"> </w:t>
      </w:r>
      <w:proofErr w:type="spellStart"/>
      <w:r>
        <w:t>capt</w:t>
      </w:r>
      <w:proofErr w:type="spellEnd"/>
      <w:r>
        <w:t xml:space="preserve"> = 0, 7 m/s</w:t>
      </w:r>
    </w:p>
    <w:p w:rsidR="00F53E62" w:rsidRDefault="00F53E62" w:rsidP="00F53E62">
      <w:r>
        <w:t>Esta es la velocidad con la que el aire arrastra los vapores de la soldadura.</w:t>
      </w:r>
    </w:p>
    <w:p w:rsidR="00F53E62" w:rsidRDefault="00F53E62" w:rsidP="00F53E62">
      <w:r>
        <w:rPr>
          <w:noProof/>
          <w:lang w:eastAsia="es-AR"/>
        </w:rPr>
        <w:drawing>
          <wp:inline distT="0" distB="0" distL="0" distR="0" wp14:anchorId="13BF886E" wp14:editId="35E1AE11">
            <wp:extent cx="4025900" cy="3448685"/>
            <wp:effectExtent l="0" t="0" r="0" b="0"/>
            <wp:docPr id="45" name="image23.jpeg"/>
            <wp:cNvGraphicFramePr/>
            <a:graphic xmlns:a="http://schemas.openxmlformats.org/drawingml/2006/main">
              <a:graphicData uri="http://schemas.openxmlformats.org/drawingml/2006/picture">
                <pic:pic xmlns:pic="http://schemas.openxmlformats.org/drawingml/2006/picture">
                  <pic:nvPicPr>
                    <pic:cNvPr id="45" name="image23.jpeg"/>
                    <pic:cNvPicPr/>
                  </pic:nvPicPr>
                  <pic:blipFill>
                    <a:blip r:embed="rId25" cstate="print"/>
                    <a:stretch>
                      <a:fillRect/>
                    </a:stretch>
                  </pic:blipFill>
                  <pic:spPr>
                    <a:xfrm>
                      <a:off x="0" y="0"/>
                      <a:ext cx="4025900" cy="3448685"/>
                    </a:xfrm>
                    <a:prstGeom prst="rect">
                      <a:avLst/>
                    </a:prstGeom>
                  </pic:spPr>
                </pic:pic>
              </a:graphicData>
            </a:graphic>
          </wp:inline>
        </w:drawing>
      </w:r>
    </w:p>
    <w:p w:rsidR="00F7453B" w:rsidRDefault="00F7453B" w:rsidP="006A6B85"/>
    <w:p w:rsidR="006A6B85" w:rsidRDefault="006A6B85" w:rsidP="006A6B85"/>
    <w:p w:rsidR="00F7453B" w:rsidRDefault="00F7453B" w:rsidP="00F7453B">
      <w:pPr>
        <w:pStyle w:val="Prrafodelista"/>
      </w:pPr>
    </w:p>
    <w:p w:rsidR="00F7453B" w:rsidRDefault="00F7453B" w:rsidP="00F7453B">
      <w:pPr>
        <w:pStyle w:val="Prrafodelista"/>
      </w:pPr>
    </w:p>
    <w:p w:rsidR="00F53E62" w:rsidRDefault="00F53E62" w:rsidP="00F7453B">
      <w:pPr>
        <w:pStyle w:val="Prrafodelista"/>
        <w:numPr>
          <w:ilvl w:val="0"/>
          <w:numId w:val="50"/>
        </w:numPr>
      </w:pPr>
      <w:r>
        <w:lastRenderedPageBreak/>
        <w:t>Se calcula el caudal de captación según el tipo de campana.</w:t>
      </w:r>
    </w:p>
    <w:p w:rsidR="00F53E62" w:rsidRDefault="00F53E62" w:rsidP="00F53E62">
      <w:r>
        <w:t>En este caso se trata de una campana elevada, cuyo caudal se expresa como:</w:t>
      </w:r>
    </w:p>
    <w:p w:rsidR="00F53E62" w:rsidRDefault="00F53E62" w:rsidP="00F53E62">
      <w:r>
        <w:t xml:space="preserve">Q = 1, 4 * P * </w:t>
      </w:r>
      <w:proofErr w:type="spellStart"/>
      <w:r>
        <w:t>vcapt</w:t>
      </w:r>
      <w:proofErr w:type="spellEnd"/>
      <w:r>
        <w:t xml:space="preserve"> * H donde:</w:t>
      </w:r>
    </w:p>
    <w:p w:rsidR="00F53E62" w:rsidRDefault="00F53E62" w:rsidP="00F53E62">
      <w:r>
        <w:t>P: perímetro</w:t>
      </w:r>
    </w:p>
    <w:p w:rsidR="00F53E62" w:rsidRDefault="00F53E62" w:rsidP="00F53E62">
      <w:r>
        <w:t>H: altura sobre la operación</w:t>
      </w:r>
    </w:p>
    <w:p w:rsidR="00F7453B" w:rsidRDefault="00F7453B" w:rsidP="00F53E62"/>
    <w:p w:rsidR="00F53E62" w:rsidRDefault="00F53E62" w:rsidP="00F53E62">
      <w:r>
        <w:t>Se diseña una campana rectangular de dimensiones: Largo= 1,8 m</w:t>
      </w:r>
    </w:p>
    <w:p w:rsidR="00F53E62" w:rsidRDefault="00F53E62" w:rsidP="00F53E62">
      <w:r>
        <w:t>Ancho= 0,6 m</w:t>
      </w:r>
    </w:p>
    <w:p w:rsidR="00F53E62" w:rsidRDefault="00F53E62" w:rsidP="00F53E62">
      <w:r>
        <w:t>P = 1, 8m * 0, 6m = 1, 08m H = 0, 5 m</w:t>
      </w:r>
    </w:p>
    <w:p w:rsidR="00F53E62" w:rsidRDefault="00F53E62" w:rsidP="00F53E62">
      <w:r>
        <w:t>Luego:</w:t>
      </w:r>
    </w:p>
    <w:p w:rsidR="00F53E62" w:rsidRDefault="00F53E62" w:rsidP="00F53E62">
      <w:r>
        <w:t>Q = 1, 4 * 1, 08m * 0, 7m/s * 0, 5m</w:t>
      </w:r>
    </w:p>
    <w:p w:rsidR="00F53E62" w:rsidRDefault="00F53E62" w:rsidP="00F53E62">
      <w:r>
        <w:t>Q = 0, 53 m3/s * 3600 s/h Q = 1905 m3/h</w:t>
      </w:r>
    </w:p>
    <w:p w:rsidR="00F53E62" w:rsidRPr="00F7453B" w:rsidRDefault="00F53E62" w:rsidP="00F7453B">
      <w:pPr>
        <w:pStyle w:val="Prrafodelista"/>
        <w:widowControl w:val="0"/>
        <w:numPr>
          <w:ilvl w:val="0"/>
          <w:numId w:val="50"/>
        </w:numPr>
        <w:tabs>
          <w:tab w:val="left" w:pos="1275"/>
        </w:tabs>
        <w:autoSpaceDE w:val="0"/>
        <w:autoSpaceDN w:val="0"/>
        <w:spacing w:before="63" w:after="0" w:line="252" w:lineRule="auto"/>
        <w:ind w:right="1203"/>
        <w:jc w:val="both"/>
        <w:rPr>
          <w:sz w:val="24"/>
        </w:rPr>
      </w:pPr>
      <w:r>
        <w:rPr>
          <w:noProof/>
          <w:lang w:eastAsia="es-AR"/>
        </w:rPr>
        <w:drawing>
          <wp:anchor distT="0" distB="0" distL="114300" distR="114300" simplePos="0" relativeHeight="251668480" behindDoc="0" locked="0" layoutInCell="1" allowOverlap="1" wp14:anchorId="34050D5E" wp14:editId="40DE9A87">
            <wp:simplePos x="0" y="0"/>
            <wp:positionH relativeFrom="column">
              <wp:posOffset>0</wp:posOffset>
            </wp:positionH>
            <wp:positionV relativeFrom="paragraph">
              <wp:posOffset>4066540</wp:posOffset>
            </wp:positionV>
            <wp:extent cx="5400040" cy="2157095"/>
            <wp:effectExtent l="0" t="0" r="0" b="0"/>
            <wp:wrapNone/>
            <wp:docPr id="49" name="image25.jpeg"/>
            <wp:cNvGraphicFramePr/>
            <a:graphic xmlns:a="http://schemas.openxmlformats.org/drawingml/2006/main">
              <a:graphicData uri="http://schemas.openxmlformats.org/drawingml/2006/picture">
                <pic:pic xmlns:pic="http://schemas.openxmlformats.org/drawingml/2006/picture">
                  <pic:nvPicPr>
                    <pic:cNvPr id="49" name="image25.jpeg"/>
                    <pic:cNvPicPr/>
                  </pic:nvPicPr>
                  <pic:blipFill>
                    <a:blip r:embed="rId26" cstate="print"/>
                    <a:stretch>
                      <a:fillRect/>
                    </a:stretch>
                  </pic:blipFill>
                  <pic:spPr>
                    <a:xfrm>
                      <a:off x="0" y="0"/>
                      <a:ext cx="5400040" cy="2157095"/>
                    </a:xfrm>
                    <a:prstGeom prst="rect">
                      <a:avLst/>
                    </a:prstGeom>
                  </pic:spPr>
                </pic:pic>
              </a:graphicData>
            </a:graphic>
          </wp:anchor>
        </w:drawing>
      </w:r>
      <w:r>
        <w:rPr>
          <w:noProof/>
          <w:lang w:eastAsia="es-AR"/>
        </w:rPr>
        <w:drawing>
          <wp:anchor distT="0" distB="0" distL="114300" distR="114300" simplePos="0" relativeHeight="251667456" behindDoc="0" locked="0" layoutInCell="1" allowOverlap="1" wp14:anchorId="368AB969" wp14:editId="02F7B209">
            <wp:simplePos x="0" y="0"/>
            <wp:positionH relativeFrom="column">
              <wp:posOffset>90805</wp:posOffset>
            </wp:positionH>
            <wp:positionV relativeFrom="paragraph">
              <wp:posOffset>561975</wp:posOffset>
            </wp:positionV>
            <wp:extent cx="5400040" cy="3231515"/>
            <wp:effectExtent l="0" t="0" r="0" b="6985"/>
            <wp:wrapNone/>
            <wp:docPr id="47" name="image24.jpeg"/>
            <wp:cNvGraphicFramePr/>
            <a:graphic xmlns:a="http://schemas.openxmlformats.org/drawingml/2006/main">
              <a:graphicData uri="http://schemas.openxmlformats.org/drawingml/2006/picture">
                <pic:pic xmlns:pic="http://schemas.openxmlformats.org/drawingml/2006/picture">
                  <pic:nvPicPr>
                    <pic:cNvPr id="47" name="image24.jpeg"/>
                    <pic:cNvPicPr/>
                  </pic:nvPicPr>
                  <pic:blipFill>
                    <a:blip r:embed="rId27" cstate="print"/>
                    <a:stretch>
                      <a:fillRect/>
                    </a:stretch>
                  </pic:blipFill>
                  <pic:spPr>
                    <a:xfrm>
                      <a:off x="0" y="0"/>
                      <a:ext cx="5400040" cy="3231515"/>
                    </a:xfrm>
                    <a:prstGeom prst="rect">
                      <a:avLst/>
                    </a:prstGeom>
                  </pic:spPr>
                </pic:pic>
              </a:graphicData>
            </a:graphic>
          </wp:anchor>
        </w:drawing>
      </w:r>
      <w:r w:rsidRPr="00F7453B">
        <w:rPr>
          <w:sz w:val="24"/>
        </w:rPr>
        <w:t>Se adopta la velocidad en el conducto que transporta el aire contaminado. Ésta</w:t>
      </w:r>
      <w:r w:rsidRPr="00F7453B">
        <w:rPr>
          <w:spacing w:val="1"/>
          <w:sz w:val="24"/>
        </w:rPr>
        <w:t xml:space="preserve"> </w:t>
      </w:r>
      <w:r w:rsidRPr="00F7453B">
        <w:rPr>
          <w:sz w:val="24"/>
        </w:rPr>
        <w:t>debe</w:t>
      </w:r>
      <w:r w:rsidRPr="00F7453B">
        <w:rPr>
          <w:spacing w:val="-16"/>
          <w:sz w:val="24"/>
        </w:rPr>
        <w:t xml:space="preserve"> </w:t>
      </w:r>
      <w:r w:rsidRPr="00F7453B">
        <w:rPr>
          <w:sz w:val="24"/>
        </w:rPr>
        <w:t>impedir</w:t>
      </w:r>
      <w:r w:rsidRPr="00F7453B">
        <w:rPr>
          <w:spacing w:val="-16"/>
          <w:sz w:val="24"/>
        </w:rPr>
        <w:t xml:space="preserve"> </w:t>
      </w:r>
      <w:r w:rsidRPr="00F7453B">
        <w:rPr>
          <w:sz w:val="24"/>
        </w:rPr>
        <w:t>la</w:t>
      </w:r>
      <w:r w:rsidRPr="00F7453B">
        <w:rPr>
          <w:spacing w:val="-16"/>
          <w:sz w:val="24"/>
        </w:rPr>
        <w:t xml:space="preserve"> </w:t>
      </w:r>
      <w:r w:rsidRPr="00F7453B">
        <w:rPr>
          <w:sz w:val="24"/>
        </w:rPr>
        <w:t>sedimentación</w:t>
      </w:r>
      <w:r w:rsidRPr="00F7453B">
        <w:rPr>
          <w:spacing w:val="-16"/>
          <w:sz w:val="24"/>
        </w:rPr>
        <w:t xml:space="preserve"> </w:t>
      </w:r>
      <w:r w:rsidRPr="00F7453B">
        <w:rPr>
          <w:sz w:val="24"/>
        </w:rPr>
        <w:t>de</w:t>
      </w:r>
      <w:r w:rsidRPr="00F7453B">
        <w:rPr>
          <w:spacing w:val="-16"/>
          <w:sz w:val="24"/>
        </w:rPr>
        <w:t xml:space="preserve"> </w:t>
      </w:r>
      <w:r w:rsidRPr="00F7453B">
        <w:rPr>
          <w:sz w:val="24"/>
        </w:rPr>
        <w:t>las</w:t>
      </w:r>
      <w:r w:rsidRPr="00F7453B">
        <w:rPr>
          <w:spacing w:val="-16"/>
          <w:sz w:val="24"/>
        </w:rPr>
        <w:t xml:space="preserve"> </w:t>
      </w:r>
      <w:r w:rsidRPr="00F7453B">
        <w:rPr>
          <w:sz w:val="24"/>
        </w:rPr>
        <w:t>partículas</w:t>
      </w:r>
      <w:r w:rsidRPr="00F7453B">
        <w:rPr>
          <w:spacing w:val="-16"/>
          <w:sz w:val="24"/>
        </w:rPr>
        <w:t xml:space="preserve"> </w:t>
      </w:r>
      <w:r w:rsidRPr="00F7453B">
        <w:rPr>
          <w:sz w:val="24"/>
        </w:rPr>
        <w:t>sólidas</w:t>
      </w:r>
      <w:r w:rsidRPr="00F7453B">
        <w:rPr>
          <w:spacing w:val="-16"/>
          <w:sz w:val="24"/>
        </w:rPr>
        <w:t xml:space="preserve"> </w:t>
      </w:r>
      <w:r w:rsidRPr="00F7453B">
        <w:rPr>
          <w:sz w:val="24"/>
        </w:rPr>
        <w:t>en</w:t>
      </w:r>
      <w:r w:rsidRPr="00F7453B">
        <w:rPr>
          <w:spacing w:val="-16"/>
          <w:sz w:val="24"/>
        </w:rPr>
        <w:t xml:space="preserve"> </w:t>
      </w:r>
      <w:r w:rsidRPr="00F7453B">
        <w:rPr>
          <w:sz w:val="24"/>
        </w:rPr>
        <w:t>suspensión,</w:t>
      </w:r>
      <w:r w:rsidRPr="00F7453B">
        <w:rPr>
          <w:spacing w:val="-16"/>
          <w:sz w:val="24"/>
        </w:rPr>
        <w:t xml:space="preserve"> </w:t>
      </w:r>
      <w:r w:rsidRPr="00F7453B">
        <w:rPr>
          <w:sz w:val="24"/>
        </w:rPr>
        <w:t>y</w:t>
      </w:r>
      <w:r w:rsidRPr="00F7453B">
        <w:rPr>
          <w:spacing w:val="-16"/>
          <w:sz w:val="24"/>
        </w:rPr>
        <w:t xml:space="preserve"> </w:t>
      </w:r>
      <w:r w:rsidRPr="00F7453B">
        <w:rPr>
          <w:sz w:val="24"/>
        </w:rPr>
        <w:t>se</w:t>
      </w:r>
      <w:r w:rsidRPr="00F7453B">
        <w:rPr>
          <w:spacing w:val="-16"/>
          <w:sz w:val="24"/>
        </w:rPr>
        <w:t xml:space="preserve"> </w:t>
      </w:r>
      <w:r w:rsidRPr="00F7453B">
        <w:rPr>
          <w:sz w:val="24"/>
        </w:rPr>
        <w:t>determina</w:t>
      </w:r>
      <w:r w:rsidRPr="00F7453B">
        <w:rPr>
          <w:spacing w:val="-65"/>
          <w:sz w:val="24"/>
        </w:rPr>
        <w:t xml:space="preserve"> </w:t>
      </w:r>
      <w:r w:rsidRPr="00F7453B">
        <w:rPr>
          <w:sz w:val="24"/>
        </w:rPr>
        <w:t>según el tipo de materiales en suspensión en el aire:</w:t>
      </w:r>
    </w:p>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p w:rsidR="00F53E62" w:rsidRDefault="00F53E62" w:rsidP="00F53E62">
      <w:r>
        <w:lastRenderedPageBreak/>
        <w:t>Para el caso de soldadura, se trata de polvos muy finos y ligeros menores a 0,1 micrómetros, luego:</w:t>
      </w:r>
    </w:p>
    <w:p w:rsidR="00F7453B" w:rsidRDefault="00F53E62" w:rsidP="00F53E62">
      <w:proofErr w:type="spellStart"/>
      <w:proofErr w:type="gramStart"/>
      <w:r>
        <w:t>vtransporte</w:t>
      </w:r>
      <w:proofErr w:type="spellEnd"/>
      <w:proofErr w:type="gramEnd"/>
      <w:r>
        <w:t xml:space="preserve"> = 12 m/s</w:t>
      </w:r>
    </w:p>
    <w:p w:rsidR="00F53E62" w:rsidRDefault="00F53E62" w:rsidP="00F7453B">
      <w:pPr>
        <w:pStyle w:val="Prrafodelista"/>
        <w:numPr>
          <w:ilvl w:val="0"/>
          <w:numId w:val="50"/>
        </w:numPr>
      </w:pPr>
      <w:r>
        <w:t>Diámetro del conducto</w:t>
      </w:r>
    </w:p>
    <w:p w:rsidR="00F53E62" w:rsidRDefault="00F53E62" w:rsidP="00F53E62">
      <w:r>
        <w:t>Ac = Q/</w:t>
      </w:r>
      <w:proofErr w:type="spellStart"/>
      <w:r>
        <w:t>Trans</w:t>
      </w:r>
      <w:proofErr w:type="spellEnd"/>
      <w:r>
        <w:t xml:space="preserve"> = 0,53/12= 0,044 m2 Ac =π*D2/4</w:t>
      </w:r>
    </w:p>
    <w:p w:rsidR="00F53E62" w:rsidRDefault="00F53E62" w:rsidP="00F53E62">
      <w:r>
        <w:t xml:space="preserve"> </w:t>
      </w:r>
    </w:p>
    <w:p w:rsidR="00F53E62" w:rsidRDefault="00F53E62" w:rsidP="00F53E62">
      <w:r>
        <w:t>D cálculo =</w:t>
      </w:r>
      <w:r>
        <w:tab/>
        <w:t>4</w:t>
      </w:r>
      <w:r>
        <w:rPr>
          <w:rFonts w:ascii="Cambria Math" w:hAnsi="Cambria Math" w:cs="Cambria Math"/>
        </w:rPr>
        <w:t>𝑥</w:t>
      </w:r>
      <w:r>
        <w:t>0,044= 0,24m = 240mm</w:t>
      </w:r>
    </w:p>
    <w:p w:rsidR="00F53E62" w:rsidRDefault="00F53E62" w:rsidP="00F53E62">
      <w:r>
        <w:rPr>
          <w:noProof/>
          <w:lang w:eastAsia="es-AR"/>
        </w:rPr>
        <w:drawing>
          <wp:inline distT="0" distB="0" distL="0" distR="0" wp14:anchorId="3A13BB7E" wp14:editId="220CA2F9">
            <wp:extent cx="3413125" cy="3513455"/>
            <wp:effectExtent l="0" t="0" r="0" b="0"/>
            <wp:docPr id="51" name="image26.jpeg"/>
            <wp:cNvGraphicFramePr/>
            <a:graphic xmlns:a="http://schemas.openxmlformats.org/drawingml/2006/main">
              <a:graphicData uri="http://schemas.openxmlformats.org/drawingml/2006/picture">
                <pic:pic xmlns:pic="http://schemas.openxmlformats.org/drawingml/2006/picture">
                  <pic:nvPicPr>
                    <pic:cNvPr id="51" name="image26.jpeg"/>
                    <pic:cNvPicPr/>
                  </pic:nvPicPr>
                  <pic:blipFill>
                    <a:blip r:embed="rId28" cstate="print"/>
                    <a:stretch>
                      <a:fillRect/>
                    </a:stretch>
                  </pic:blipFill>
                  <pic:spPr>
                    <a:xfrm>
                      <a:off x="0" y="0"/>
                      <a:ext cx="3413125" cy="3513455"/>
                    </a:xfrm>
                    <a:prstGeom prst="rect">
                      <a:avLst/>
                    </a:prstGeom>
                  </pic:spPr>
                </pic:pic>
              </a:graphicData>
            </a:graphic>
          </wp:inline>
        </w:drawing>
      </w:r>
    </w:p>
    <w:p w:rsidR="00F53E62" w:rsidRDefault="00F53E62" w:rsidP="00F53E62"/>
    <w:p w:rsidR="00F53E62" w:rsidRDefault="00F53E62" w:rsidP="00F53E62">
      <w:r>
        <w:t>Adoptamos un diámetro de 250mm</w:t>
      </w:r>
    </w:p>
    <w:p w:rsidR="00F7453B" w:rsidRPr="006A6B85" w:rsidRDefault="00F53E62" w:rsidP="006A6B85">
      <w:pPr>
        <w:pStyle w:val="Prrafodelista"/>
        <w:numPr>
          <w:ilvl w:val="0"/>
          <w:numId w:val="50"/>
        </w:numPr>
        <w:rPr>
          <w:b/>
        </w:rPr>
      </w:pPr>
      <w:r w:rsidRPr="006A6B85">
        <w:rPr>
          <w:b/>
        </w:rPr>
        <w:t>Pérdidas de carga</w:t>
      </w:r>
    </w:p>
    <w:p w:rsidR="00F53E62" w:rsidRDefault="00F53E62" w:rsidP="00F53E62">
      <w:r>
        <w:t xml:space="preserve"> Pérdidas de carga lineal</w:t>
      </w:r>
    </w:p>
    <w:p w:rsidR="00F53E62" w:rsidRDefault="00F53E62" w:rsidP="00F53E62">
      <w:r>
        <w:t>Para vencer la fricción en el conducto se necesit</w:t>
      </w:r>
      <w:r w:rsidR="00F7453B">
        <w:t xml:space="preserve">a una presión de aire necesaria </w:t>
      </w:r>
      <w:r>
        <w:t>llamada “pérdida de carga Pd”, que es la que determina el gasto de energía del ventilador. Depende del diámetro del conducto, la velocidad y densidad del aire, el coeficiente de fricción, la rugosidad de las paredes, la dimensión y disposición, y la longitud de la conducción. En la práctica Pd se obtiene de nomogramas para distintos tipos de sección y coeficientes de fricción.</w:t>
      </w:r>
    </w:p>
    <w:p w:rsidR="00F53E62" w:rsidRDefault="00F53E62" w:rsidP="00F53E62">
      <w:r>
        <w:t>En nuestro caso tenemos un conducto circular de chapa galvanizada, por lo que utilizaremos la figura 3.1 para secciones circulares y coeficiente de fricción para una plancha de hierro galvanizada.</w:t>
      </w:r>
    </w:p>
    <w:p w:rsidR="00F53E62" w:rsidRDefault="00F7453B" w:rsidP="00F53E62">
      <w:r>
        <w:t>Entrando con:</w:t>
      </w:r>
    </w:p>
    <w:p w:rsidR="00F53E62" w:rsidRDefault="00F53E62" w:rsidP="00F53E62">
      <w:r>
        <w:t>Q = 1905 m3/h ≈ 2000 m3/h</w:t>
      </w:r>
    </w:p>
    <w:p w:rsidR="00F53E62" w:rsidRDefault="00F53E62" w:rsidP="00F53E62">
      <w:r>
        <w:lastRenderedPageBreak/>
        <w:t>D = 250mm</w:t>
      </w:r>
    </w:p>
    <w:p w:rsidR="00F53E62" w:rsidRDefault="00F53E62" w:rsidP="00F53E62">
      <w:proofErr w:type="spellStart"/>
      <w:proofErr w:type="gramStart"/>
      <w:r>
        <w:t>vtransporte</w:t>
      </w:r>
      <w:proofErr w:type="spellEnd"/>
      <w:proofErr w:type="gramEnd"/>
      <w:r>
        <w:t xml:space="preserve"> = 12 m/s</w:t>
      </w:r>
    </w:p>
    <w:p w:rsidR="00F53E62" w:rsidRDefault="00F53E62" w:rsidP="00F53E62">
      <w:r>
        <w:rPr>
          <w:noProof/>
          <w:lang w:eastAsia="es-AR"/>
        </w:rPr>
        <w:drawing>
          <wp:inline distT="0" distB="0" distL="0" distR="0" wp14:anchorId="137502B8" wp14:editId="1A6B9BFB">
            <wp:extent cx="5400040" cy="7666355"/>
            <wp:effectExtent l="0" t="0" r="0" b="0"/>
            <wp:docPr id="53" name="image27.jpeg"/>
            <wp:cNvGraphicFramePr/>
            <a:graphic xmlns:a="http://schemas.openxmlformats.org/drawingml/2006/main">
              <a:graphicData uri="http://schemas.openxmlformats.org/drawingml/2006/picture">
                <pic:pic xmlns:pic="http://schemas.openxmlformats.org/drawingml/2006/picture">
                  <pic:nvPicPr>
                    <pic:cNvPr id="53" name="image27.jpeg"/>
                    <pic:cNvPicPr/>
                  </pic:nvPicPr>
                  <pic:blipFill>
                    <a:blip r:embed="rId29" cstate="print"/>
                    <a:stretch>
                      <a:fillRect/>
                    </a:stretch>
                  </pic:blipFill>
                  <pic:spPr>
                    <a:xfrm>
                      <a:off x="0" y="0"/>
                      <a:ext cx="5400040" cy="7666355"/>
                    </a:xfrm>
                    <a:prstGeom prst="rect">
                      <a:avLst/>
                    </a:prstGeom>
                  </pic:spPr>
                </pic:pic>
              </a:graphicData>
            </a:graphic>
          </wp:inline>
        </w:drawing>
      </w:r>
    </w:p>
    <w:p w:rsidR="00F53E62" w:rsidRDefault="00F53E62" w:rsidP="00F53E62">
      <w:r>
        <w:t>Se obtiene una pérdi</w:t>
      </w:r>
      <w:r w:rsidR="00F7453B">
        <w:t>da de carga por metro lineal de</w:t>
      </w:r>
      <w:r>
        <w:t xml:space="preserve">: </w:t>
      </w:r>
      <w:r w:rsidR="00F7453B">
        <w:t>P</w:t>
      </w:r>
      <w:r>
        <w:t xml:space="preserve">érdida de carga P lineal = 0, 7 </w:t>
      </w:r>
      <w:proofErr w:type="spellStart"/>
      <w:r>
        <w:t>mmca</w:t>
      </w:r>
      <w:proofErr w:type="spellEnd"/>
      <w:r>
        <w:t>/m</w:t>
      </w:r>
    </w:p>
    <w:p w:rsidR="00F53E62" w:rsidRDefault="00F7453B" w:rsidP="00F53E62">
      <w:r>
        <w:t xml:space="preserve"> </w:t>
      </w:r>
      <w:r w:rsidR="00F53E62">
        <w:t>Como la longitud del conducto es:</w:t>
      </w:r>
    </w:p>
    <w:p w:rsidR="00F53E62" w:rsidRDefault="00F53E62" w:rsidP="00F53E62">
      <w:r>
        <w:lastRenderedPageBreak/>
        <w:t>L = 1m + 4m + 7m = 12m</w:t>
      </w:r>
    </w:p>
    <w:p w:rsidR="00F53E62" w:rsidRDefault="00F53E62" w:rsidP="00F53E62">
      <w:r>
        <w:t>La pérdida de carga en los tramos rectos será</w:t>
      </w:r>
    </w:p>
    <w:p w:rsidR="00F53E62" w:rsidRDefault="00F53E62" w:rsidP="00F53E62">
      <w:proofErr w:type="spellStart"/>
      <w:r>
        <w:t>Hrecto</w:t>
      </w:r>
      <w:proofErr w:type="spellEnd"/>
      <w:r>
        <w:t xml:space="preserve"> = Pérdida de carga lineal * L = 0, 7 </w:t>
      </w:r>
      <w:proofErr w:type="spellStart"/>
      <w:r>
        <w:t>mmca</w:t>
      </w:r>
      <w:proofErr w:type="spellEnd"/>
      <w:r>
        <w:t xml:space="preserve">/m * 12m </w:t>
      </w:r>
      <w:proofErr w:type="spellStart"/>
      <w:r>
        <w:t>Hrecto</w:t>
      </w:r>
      <w:proofErr w:type="spellEnd"/>
      <w:r>
        <w:t xml:space="preserve"> = 8, 4 </w:t>
      </w:r>
      <w:proofErr w:type="spellStart"/>
      <w:r>
        <w:t>mmca</w:t>
      </w:r>
      <w:proofErr w:type="spellEnd"/>
    </w:p>
    <w:p w:rsidR="00F53E62" w:rsidRDefault="00F53E62" w:rsidP="00F7453B">
      <w:pPr>
        <w:pStyle w:val="Prrafodelista"/>
        <w:numPr>
          <w:ilvl w:val="0"/>
          <w:numId w:val="50"/>
        </w:numPr>
      </w:pPr>
      <w:r>
        <w:t>Pérdida de carga en accesorios y cambios de dirección</w:t>
      </w:r>
    </w:p>
    <w:p w:rsidR="00F53E62" w:rsidRDefault="00F53E62" w:rsidP="00F53E62">
      <w:r>
        <w:t>Estas pérdidas se calculan según el método del coeficiente “n”, que consiste en calcular la pérdida de carga de cada elemento del conducto como el producto de la presión dinámica Pd del aire que circula y del coeficiente “n” determinado experimentalmente para cada elemento según su forma y dimensión y obtenido de gráficos.</w:t>
      </w:r>
    </w:p>
    <w:p w:rsidR="00F53E62" w:rsidRDefault="00F53E62" w:rsidP="00F53E62">
      <w:proofErr w:type="spellStart"/>
      <w:r>
        <w:t>Hlocal</w:t>
      </w:r>
      <w:proofErr w:type="spellEnd"/>
      <w:r>
        <w:t xml:space="preserve"> = n * Pd [</w:t>
      </w:r>
      <w:proofErr w:type="spellStart"/>
      <w:r>
        <w:t>mmca</w:t>
      </w:r>
      <w:proofErr w:type="spellEnd"/>
      <w:r>
        <w:t>]</w:t>
      </w:r>
    </w:p>
    <w:p w:rsidR="00F53E62" w:rsidRDefault="00F53E62" w:rsidP="00F53E62">
      <w:r>
        <w:t>Pd se calcula a partir del caudal de aire que circula Q (m3/h) y el diámetro del conducto d (m):</w:t>
      </w:r>
    </w:p>
    <w:p w:rsidR="00F53E62" w:rsidRDefault="00F53E62" w:rsidP="00F53E62">
      <w:r>
        <w:rPr>
          <w:noProof/>
          <w:lang w:eastAsia="es-AR"/>
        </w:rPr>
        <w:drawing>
          <wp:inline distT="0" distB="0" distL="0" distR="0" wp14:anchorId="682F4CAE" wp14:editId="799DAEF6">
            <wp:extent cx="4274820" cy="4533900"/>
            <wp:effectExtent l="0" t="0" r="0" b="0"/>
            <wp:docPr id="55" name="image28.jpeg"/>
            <wp:cNvGraphicFramePr/>
            <a:graphic xmlns:a="http://schemas.openxmlformats.org/drawingml/2006/main">
              <a:graphicData uri="http://schemas.openxmlformats.org/drawingml/2006/picture">
                <pic:pic xmlns:pic="http://schemas.openxmlformats.org/drawingml/2006/picture">
                  <pic:nvPicPr>
                    <pic:cNvPr id="55" name="image28.jpeg"/>
                    <pic:cNvPicPr/>
                  </pic:nvPicPr>
                  <pic:blipFill>
                    <a:blip r:embed="rId30" cstate="print"/>
                    <a:stretch>
                      <a:fillRect/>
                    </a:stretch>
                  </pic:blipFill>
                  <pic:spPr>
                    <a:xfrm>
                      <a:off x="0" y="0"/>
                      <a:ext cx="4274820" cy="4533900"/>
                    </a:xfrm>
                    <a:prstGeom prst="rect">
                      <a:avLst/>
                    </a:prstGeom>
                  </pic:spPr>
                </pic:pic>
              </a:graphicData>
            </a:graphic>
          </wp:inline>
        </w:drawing>
      </w:r>
    </w:p>
    <w:p w:rsidR="00F53E62" w:rsidRDefault="00F53E62" w:rsidP="00F53E62">
      <w:r>
        <w:t>Q=2000m3/h D=250mm</w:t>
      </w:r>
    </w:p>
    <w:p w:rsidR="00F53E62" w:rsidRDefault="00F53E62" w:rsidP="00F53E62">
      <w:r>
        <w:t xml:space="preserve">Se obtiene Pd=8 </w:t>
      </w:r>
      <w:proofErr w:type="spellStart"/>
      <w:r>
        <w:t>mmca</w:t>
      </w:r>
      <w:proofErr w:type="spellEnd"/>
    </w:p>
    <w:p w:rsidR="00F53E62" w:rsidRDefault="00F53E62" w:rsidP="00F53E62">
      <w:r>
        <w:t>Los coeficientes n se calculan a continuación.</w:t>
      </w:r>
    </w:p>
    <w:p w:rsidR="00F53E62" w:rsidRDefault="00F53E62" w:rsidP="00F53E62">
      <w:r>
        <w:t>La campana tiene un ángulo α = 70° y es rectangular, luego n campana =0,2</w:t>
      </w:r>
    </w:p>
    <w:p w:rsidR="00F53E62" w:rsidRDefault="00F53E62" w:rsidP="00F53E62">
      <w:pPr>
        <w:tabs>
          <w:tab w:val="left" w:pos="1490"/>
        </w:tabs>
      </w:pPr>
      <w:r>
        <w:lastRenderedPageBreak/>
        <w:tab/>
      </w:r>
      <w:r>
        <w:rPr>
          <w:noProof/>
          <w:lang w:eastAsia="es-AR"/>
        </w:rPr>
        <w:drawing>
          <wp:inline distT="0" distB="0" distL="0" distR="0" wp14:anchorId="2FC7E894" wp14:editId="23323BD3">
            <wp:extent cx="4282440" cy="3836670"/>
            <wp:effectExtent l="0" t="0" r="3810" b="0"/>
            <wp:docPr id="57" name="image29.jpeg"/>
            <wp:cNvGraphicFramePr/>
            <a:graphic xmlns:a="http://schemas.openxmlformats.org/drawingml/2006/main">
              <a:graphicData uri="http://schemas.openxmlformats.org/drawingml/2006/picture">
                <pic:pic xmlns:pic="http://schemas.openxmlformats.org/drawingml/2006/picture">
                  <pic:nvPicPr>
                    <pic:cNvPr id="57" name="image29.jpeg"/>
                    <pic:cNvPicPr/>
                  </pic:nvPicPr>
                  <pic:blipFill>
                    <a:blip r:embed="rId31" cstate="print"/>
                    <a:stretch>
                      <a:fillRect/>
                    </a:stretch>
                  </pic:blipFill>
                  <pic:spPr>
                    <a:xfrm>
                      <a:off x="0" y="0"/>
                      <a:ext cx="4282440" cy="3836670"/>
                    </a:xfrm>
                    <a:prstGeom prst="rect">
                      <a:avLst/>
                    </a:prstGeom>
                  </pic:spPr>
                </pic:pic>
              </a:graphicData>
            </a:graphic>
          </wp:inline>
        </w:drawing>
      </w:r>
    </w:p>
    <w:p w:rsidR="00F53E62" w:rsidRDefault="00F53E62" w:rsidP="00F53E62">
      <w:pPr>
        <w:tabs>
          <w:tab w:val="left" w:pos="1490"/>
        </w:tabs>
      </w:pPr>
      <w:r>
        <w:t xml:space="preserve">H campana =n campana *Pd=0,2*8mmca=1,6 </w:t>
      </w:r>
      <w:proofErr w:type="spellStart"/>
      <w:r>
        <w:t>mmca</w:t>
      </w:r>
      <w:proofErr w:type="spellEnd"/>
    </w:p>
    <w:p w:rsidR="00F53E62" w:rsidRDefault="00F53E62" w:rsidP="00F53E62">
      <w:pPr>
        <w:tabs>
          <w:tab w:val="left" w:pos="1490"/>
        </w:tabs>
      </w:pPr>
      <w:r>
        <w:t>Como el radio interior es igual al diámetro, R/D=</w:t>
      </w:r>
      <w:proofErr w:type="gramStart"/>
      <w:r>
        <w:t>1 .</w:t>
      </w:r>
      <w:proofErr w:type="gramEnd"/>
      <w:r>
        <w:t xml:space="preserve"> Para codo continuo se tiene n codo</w:t>
      </w:r>
    </w:p>
    <w:p w:rsidR="00F53E62" w:rsidRDefault="00F7453B" w:rsidP="00F53E62">
      <w:pPr>
        <w:tabs>
          <w:tab w:val="left" w:pos="1490"/>
        </w:tabs>
      </w:pPr>
      <w:r>
        <w:rPr>
          <w:noProof/>
          <w:lang w:eastAsia="es-AR"/>
        </w:rPr>
        <w:drawing>
          <wp:anchor distT="0" distB="0" distL="114300" distR="114300" simplePos="0" relativeHeight="251669504" behindDoc="0" locked="0" layoutInCell="1" allowOverlap="1" wp14:anchorId="3A602766" wp14:editId="15D4426F">
            <wp:simplePos x="0" y="0"/>
            <wp:positionH relativeFrom="column">
              <wp:posOffset>2520895</wp:posOffset>
            </wp:positionH>
            <wp:positionV relativeFrom="paragraph">
              <wp:posOffset>229262</wp:posOffset>
            </wp:positionV>
            <wp:extent cx="2893695" cy="4086860"/>
            <wp:effectExtent l="0" t="0" r="1905" b="8890"/>
            <wp:wrapTopAndBottom/>
            <wp:docPr id="59" name="image30.jpeg"/>
            <wp:cNvGraphicFramePr/>
            <a:graphic xmlns:a="http://schemas.openxmlformats.org/drawingml/2006/main">
              <a:graphicData uri="http://schemas.openxmlformats.org/drawingml/2006/picture">
                <pic:pic xmlns:pic="http://schemas.openxmlformats.org/drawingml/2006/picture">
                  <pic:nvPicPr>
                    <pic:cNvPr id="59" name="image3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3695" cy="4086860"/>
                    </a:xfrm>
                    <a:prstGeom prst="rect">
                      <a:avLst/>
                    </a:prstGeom>
                  </pic:spPr>
                </pic:pic>
              </a:graphicData>
            </a:graphic>
            <wp14:sizeRelH relativeFrom="margin">
              <wp14:pctWidth>0</wp14:pctWidth>
            </wp14:sizeRelH>
            <wp14:sizeRelV relativeFrom="margin">
              <wp14:pctHeight>0</wp14:pctHeight>
            </wp14:sizeRelV>
          </wp:anchor>
        </w:drawing>
      </w:r>
      <w:r w:rsidR="00F53E62">
        <w:t>=0,2.</w:t>
      </w:r>
    </w:p>
    <w:p w:rsidR="00F53E62" w:rsidRDefault="00F53E62" w:rsidP="00F53E62">
      <w:pPr>
        <w:tabs>
          <w:tab w:val="left" w:pos="1490"/>
        </w:tabs>
      </w:pPr>
      <w:r>
        <w:lastRenderedPageBreak/>
        <w:br w:type="textWrapping" w:clear="all"/>
        <w:t xml:space="preserve">H codo =n codo *Pd=0,2*8mmca=1,6 </w:t>
      </w:r>
      <w:proofErr w:type="spellStart"/>
      <w:r>
        <w:t>mmca</w:t>
      </w:r>
      <w:proofErr w:type="spellEnd"/>
    </w:p>
    <w:p w:rsidR="00F53E62" w:rsidRDefault="00F53E62" w:rsidP="00F53E62">
      <w:pPr>
        <w:tabs>
          <w:tab w:val="left" w:pos="1490"/>
        </w:tabs>
      </w:pPr>
      <w:r>
        <w:t>Como la altura del sombrerete H es igual al diámetro del conducto D, se tiene n sombrerete =1,08</w:t>
      </w:r>
    </w:p>
    <w:p w:rsidR="00F53E62" w:rsidRDefault="00F53E62" w:rsidP="00F53E62">
      <w:pPr>
        <w:tabs>
          <w:tab w:val="left" w:pos="1490"/>
        </w:tabs>
      </w:pPr>
      <w:r>
        <w:t xml:space="preserve">Luego, H codo =n </w:t>
      </w:r>
      <w:proofErr w:type="spellStart"/>
      <w:r>
        <w:t>sombrete</w:t>
      </w:r>
      <w:proofErr w:type="spellEnd"/>
      <w:r>
        <w:t xml:space="preserve"> *Pd=1,08*8mmca=8,6 </w:t>
      </w:r>
      <w:proofErr w:type="spellStart"/>
      <w:r>
        <w:t>mmca</w:t>
      </w:r>
      <w:proofErr w:type="spellEnd"/>
    </w:p>
    <w:p w:rsidR="00F53E62" w:rsidRDefault="00F53E62" w:rsidP="00F53E62">
      <w:pPr>
        <w:tabs>
          <w:tab w:val="left" w:pos="1490"/>
        </w:tabs>
      </w:pPr>
      <w:r>
        <w:rPr>
          <w:noProof/>
          <w:lang w:eastAsia="es-AR"/>
        </w:rPr>
        <w:drawing>
          <wp:inline distT="0" distB="0" distL="0" distR="0" wp14:anchorId="0C0B996F" wp14:editId="7A569997">
            <wp:extent cx="3542030" cy="4932045"/>
            <wp:effectExtent l="0" t="0" r="1270" b="1905"/>
            <wp:docPr id="61" name="image31.jpeg"/>
            <wp:cNvGraphicFramePr/>
            <a:graphic xmlns:a="http://schemas.openxmlformats.org/drawingml/2006/main">
              <a:graphicData uri="http://schemas.openxmlformats.org/drawingml/2006/picture">
                <pic:pic xmlns:pic="http://schemas.openxmlformats.org/drawingml/2006/picture">
                  <pic:nvPicPr>
                    <pic:cNvPr id="61" name="image31.jpeg"/>
                    <pic:cNvPicPr/>
                  </pic:nvPicPr>
                  <pic:blipFill>
                    <a:blip r:embed="rId33" cstate="print"/>
                    <a:stretch>
                      <a:fillRect/>
                    </a:stretch>
                  </pic:blipFill>
                  <pic:spPr>
                    <a:xfrm>
                      <a:off x="0" y="0"/>
                      <a:ext cx="3542030" cy="4932045"/>
                    </a:xfrm>
                    <a:prstGeom prst="rect">
                      <a:avLst/>
                    </a:prstGeom>
                  </pic:spPr>
                </pic:pic>
              </a:graphicData>
            </a:graphic>
          </wp:inline>
        </w:drawing>
      </w:r>
    </w:p>
    <w:p w:rsidR="00F53E62" w:rsidRPr="00F7453B" w:rsidRDefault="00F53E62" w:rsidP="00F53E62">
      <w:pPr>
        <w:tabs>
          <w:tab w:val="left" w:pos="1490"/>
        </w:tabs>
        <w:rPr>
          <w:b/>
        </w:rPr>
      </w:pPr>
      <w:r w:rsidRPr="00F7453B">
        <w:rPr>
          <w:b/>
        </w:rPr>
        <w:t>Pérdida de carga total del sistema</w:t>
      </w:r>
    </w:p>
    <w:p w:rsidR="00F53E62" w:rsidRDefault="00F53E62" w:rsidP="00F53E62">
      <w:pPr>
        <w:tabs>
          <w:tab w:val="left" w:pos="1490"/>
        </w:tabs>
      </w:pPr>
      <w:r>
        <w:t>Se obtiene sumando las pérdidas de carga locales y la de los tramos rectos.</w:t>
      </w:r>
    </w:p>
    <w:p w:rsidR="00F7453B" w:rsidRDefault="00F53E62" w:rsidP="00F7453B">
      <w:pPr>
        <w:tabs>
          <w:tab w:val="left" w:pos="1490"/>
        </w:tabs>
        <w:jc w:val="center"/>
      </w:pPr>
      <w:r>
        <w:t xml:space="preserve">H = </w:t>
      </w:r>
      <w:proofErr w:type="spellStart"/>
      <w:r>
        <w:t>Hrectos</w:t>
      </w:r>
      <w:proofErr w:type="spellEnd"/>
      <w:r>
        <w:t xml:space="preserve"> + </w:t>
      </w:r>
      <w:proofErr w:type="spellStart"/>
      <w:r>
        <w:t>Hcampana</w:t>
      </w:r>
      <w:proofErr w:type="spellEnd"/>
      <w:r>
        <w:t xml:space="preserve"> + </w:t>
      </w:r>
      <w:proofErr w:type="spellStart"/>
      <w:r>
        <w:t>Hcodo</w:t>
      </w:r>
      <w:proofErr w:type="spellEnd"/>
      <w:r>
        <w:t xml:space="preserve"> + </w:t>
      </w:r>
      <w:proofErr w:type="spellStart"/>
      <w:r>
        <w:t>Hsombrerete</w:t>
      </w:r>
      <w:proofErr w:type="spellEnd"/>
      <w:r>
        <w:t xml:space="preserve"> = </w:t>
      </w:r>
    </w:p>
    <w:p w:rsidR="00F53E62" w:rsidRDefault="00F53E62" w:rsidP="00F7453B">
      <w:pPr>
        <w:tabs>
          <w:tab w:val="left" w:pos="1490"/>
        </w:tabs>
        <w:jc w:val="center"/>
      </w:pPr>
      <w:r>
        <w:t>8,4mmca + 1,6mmca + 1,6mmca</w:t>
      </w:r>
      <w:r w:rsidR="00F7453B">
        <w:t xml:space="preserve"> </w:t>
      </w:r>
      <w:r>
        <w:t>+ 8,6mmca</w:t>
      </w:r>
    </w:p>
    <w:p w:rsidR="00F53E62" w:rsidRDefault="00F53E62" w:rsidP="00F7453B">
      <w:pPr>
        <w:tabs>
          <w:tab w:val="left" w:pos="1490"/>
        </w:tabs>
        <w:jc w:val="center"/>
      </w:pPr>
      <w:r>
        <w:t xml:space="preserve">H = 20, 2 </w:t>
      </w:r>
      <w:proofErr w:type="spellStart"/>
      <w:r>
        <w:t>mmca</w:t>
      </w:r>
      <w:proofErr w:type="spellEnd"/>
    </w:p>
    <w:p w:rsidR="00F53E62" w:rsidRDefault="00F53E62" w:rsidP="00F53E62">
      <w:pPr>
        <w:tabs>
          <w:tab w:val="left" w:pos="1490"/>
        </w:tabs>
      </w:pPr>
    </w:p>
    <w:p w:rsidR="00F53E62" w:rsidRDefault="00F53E62" w:rsidP="00F53E62">
      <w:pPr>
        <w:tabs>
          <w:tab w:val="left" w:pos="1490"/>
        </w:tabs>
      </w:pPr>
    </w:p>
    <w:p w:rsidR="00F7453B" w:rsidRDefault="00F7453B" w:rsidP="00F53E62">
      <w:pPr>
        <w:tabs>
          <w:tab w:val="left" w:pos="1490"/>
        </w:tabs>
      </w:pPr>
    </w:p>
    <w:p w:rsidR="00F7453B" w:rsidRDefault="00F7453B" w:rsidP="00F53E62">
      <w:pPr>
        <w:tabs>
          <w:tab w:val="left" w:pos="1490"/>
        </w:tabs>
      </w:pPr>
    </w:p>
    <w:p w:rsidR="00F53E62" w:rsidRPr="006A6B85" w:rsidRDefault="00F53E62" w:rsidP="006A6B85">
      <w:pPr>
        <w:pStyle w:val="Prrafodelista"/>
        <w:numPr>
          <w:ilvl w:val="0"/>
          <w:numId w:val="50"/>
        </w:numPr>
        <w:tabs>
          <w:tab w:val="left" w:pos="1490"/>
        </w:tabs>
        <w:jc w:val="both"/>
      </w:pPr>
      <w:r w:rsidRPr="006A6B85">
        <w:lastRenderedPageBreak/>
        <w:t>Elección del ventilador</w:t>
      </w:r>
    </w:p>
    <w:p w:rsidR="00F53E62" w:rsidRDefault="00F53E62" w:rsidP="00F7453B">
      <w:pPr>
        <w:tabs>
          <w:tab w:val="left" w:pos="1490"/>
        </w:tabs>
        <w:jc w:val="both"/>
      </w:pPr>
      <w:r>
        <w:t xml:space="preserve">El extractor de aire a elegir debe poder llevar un caudal de 1905 m3/h a través de un sistema que tiene pérdidas de 20,2 </w:t>
      </w:r>
      <w:proofErr w:type="spellStart"/>
      <w:r>
        <w:t>mmca</w:t>
      </w:r>
      <w:proofErr w:type="spellEnd"/>
      <w:r>
        <w:t>. El más idóneo sería un ventilador axial, en el cual el aire entra y sale de la hélice con trayectorias a lo largo de superficies cilíndricas coaxiales al ventilador.</w:t>
      </w:r>
    </w:p>
    <w:p w:rsidR="00F53E62" w:rsidRDefault="00F53E62" w:rsidP="00F53E62">
      <w:pPr>
        <w:tabs>
          <w:tab w:val="left" w:pos="1490"/>
        </w:tabs>
      </w:pPr>
      <w:r>
        <w:rPr>
          <w:noProof/>
          <w:lang w:eastAsia="es-AR"/>
        </w:rPr>
        <w:drawing>
          <wp:inline distT="0" distB="0" distL="0" distR="0" wp14:anchorId="54FF49D2" wp14:editId="39344F9A">
            <wp:extent cx="3464560" cy="2346325"/>
            <wp:effectExtent l="0" t="0" r="2540" b="0"/>
            <wp:docPr id="63" name="image32.jpeg"/>
            <wp:cNvGraphicFramePr/>
            <a:graphic xmlns:a="http://schemas.openxmlformats.org/drawingml/2006/main">
              <a:graphicData uri="http://schemas.openxmlformats.org/drawingml/2006/picture">
                <pic:pic xmlns:pic="http://schemas.openxmlformats.org/drawingml/2006/picture">
                  <pic:nvPicPr>
                    <pic:cNvPr id="63" name="image32.jpeg"/>
                    <pic:cNvPicPr/>
                  </pic:nvPicPr>
                  <pic:blipFill>
                    <a:blip r:embed="rId34" cstate="print"/>
                    <a:stretch>
                      <a:fillRect/>
                    </a:stretch>
                  </pic:blipFill>
                  <pic:spPr>
                    <a:xfrm>
                      <a:off x="0" y="0"/>
                      <a:ext cx="3464560" cy="2346325"/>
                    </a:xfrm>
                    <a:prstGeom prst="rect">
                      <a:avLst/>
                    </a:prstGeom>
                  </pic:spPr>
                </pic:pic>
              </a:graphicData>
            </a:graphic>
          </wp:inline>
        </w:drawing>
      </w:r>
    </w:p>
    <w:p w:rsidR="00F53E62" w:rsidRDefault="00F53E62" w:rsidP="00F7453B">
      <w:pPr>
        <w:tabs>
          <w:tab w:val="left" w:pos="1490"/>
        </w:tabs>
        <w:jc w:val="both"/>
      </w:pPr>
      <w:r w:rsidRPr="00F53E62">
        <w:t>Se selecciona un ventilador axial de un catálogo comercial (Gatti Ventilación). Para ello se utilizaron las curvas de prestaciones brindadas por el fabricante, se ingresa a las mismas con el caudal en [m3/s]</w:t>
      </w:r>
      <w:r w:rsidR="00F7453B">
        <w:t xml:space="preserve"> (0,53 [m3/s]) y la pérdida de</w:t>
      </w:r>
      <w:r w:rsidRPr="00F53E62">
        <w:t xml:space="preserve"> carga en [</w:t>
      </w:r>
      <w:proofErr w:type="spellStart"/>
      <w:r w:rsidRPr="00F53E62">
        <w:t>Pa</w:t>
      </w:r>
      <w:proofErr w:type="spellEnd"/>
      <w:r w:rsidRPr="00F53E62">
        <w:t xml:space="preserve">] (20,2mmca=198,09 </w:t>
      </w:r>
      <w:proofErr w:type="spellStart"/>
      <w:r w:rsidRPr="00F53E62">
        <w:t>Pa</w:t>
      </w:r>
      <w:proofErr w:type="spellEnd"/>
      <w:r w:rsidRPr="00F53E62">
        <w:t>). Se seleccionó el ventilador K-­350/2 -­25° -­ 8 aspas, cuya curva de prestaciones incluyera los valores de caudales y pérdidas de carga de nuestro sistema de ventilación, con el criterio de minimizar la potencia necesaria, o sea buscando que el máximo de potencia se encuentre cerca de nuestro punto de trabajo.</w:t>
      </w:r>
    </w:p>
    <w:p w:rsidR="00932D6A" w:rsidRDefault="00932D6A" w:rsidP="00F7453B">
      <w:pPr>
        <w:tabs>
          <w:tab w:val="left" w:pos="1490"/>
        </w:tabs>
        <w:jc w:val="both"/>
      </w:pPr>
    </w:p>
    <w:p w:rsidR="00932D6A" w:rsidRDefault="00932D6A" w:rsidP="00932D6A">
      <w:pPr>
        <w:pStyle w:val="Ttulo1"/>
      </w:pPr>
      <w:bookmarkStart w:id="51" w:name="_Toc82791747"/>
      <w:r>
        <w:t>CONCLUSION</w:t>
      </w:r>
      <w:bookmarkEnd w:id="51"/>
    </w:p>
    <w:p w:rsidR="00B93287" w:rsidRDefault="00B93287" w:rsidP="00B93287"/>
    <w:p w:rsidR="00B93287" w:rsidRDefault="00B93287" w:rsidP="00B93287">
      <w:r>
        <w:t>De acuerdo a lo presentado, llegamos a la conclusión de la importancia que tiene una correcta ventilación, ya sea en la etapa de construcción, áreas de trabajo o en la etapa de funcionamiento.</w:t>
      </w:r>
    </w:p>
    <w:p w:rsidR="00B93287" w:rsidRDefault="00B93287" w:rsidP="00B93287">
      <w:r>
        <w:t xml:space="preserve">Es necesario destacar como el contexto actual de la sociedad frente al COVID-19 ha generado conciencia con respecto a la correcta ventilación de los ambientes. Los lugares con mala ventilación han </w:t>
      </w:r>
      <w:r>
        <w:rPr>
          <w:spacing w:val="-64"/>
        </w:rPr>
        <w:t xml:space="preserve"> </w:t>
      </w:r>
      <w:r>
        <w:t>quedado obsoletos y, aquellos que son habilitados deben cumplir con intensos</w:t>
      </w:r>
      <w:r>
        <w:rPr>
          <w:spacing w:val="1"/>
        </w:rPr>
        <w:t xml:space="preserve"> </w:t>
      </w:r>
      <w:r>
        <w:t>protocolos</w:t>
      </w:r>
      <w:r>
        <w:rPr>
          <w:spacing w:val="1"/>
        </w:rPr>
        <w:t xml:space="preserve"> </w:t>
      </w:r>
      <w:r>
        <w:t>que</w:t>
      </w:r>
      <w:r>
        <w:rPr>
          <w:spacing w:val="1"/>
        </w:rPr>
        <w:t xml:space="preserve"> </w:t>
      </w:r>
      <w:r>
        <w:t>hacen énfasis en</w:t>
      </w:r>
      <w:r>
        <w:rPr>
          <w:spacing w:val="1"/>
        </w:rPr>
        <w:t xml:space="preserve"> </w:t>
      </w:r>
      <w:r>
        <w:t>la ventilación.</w:t>
      </w:r>
    </w:p>
    <w:p w:rsidR="00B93287" w:rsidRPr="00B93287" w:rsidRDefault="00B93287" w:rsidP="00B93287">
      <w:r>
        <w:t xml:space="preserve">Para concluir queremos hacer especial hincapié en tener a la ventilación presente y darle la importancia que corresponde, ya que es algo que se suele subestimar debido a los daños que ocasiona a largo plazo.  </w:t>
      </w:r>
    </w:p>
    <w:sectPr w:rsidR="00B93287" w:rsidRPr="00B93287">
      <w:headerReference w:type="default" r:id="rId35"/>
      <w:footerReference w:type="default" r:id="rId3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3B3" w:rsidRDefault="00DF33B3" w:rsidP="00953FBF">
      <w:pPr>
        <w:spacing w:after="0" w:line="240" w:lineRule="auto"/>
      </w:pPr>
      <w:r>
        <w:separator/>
      </w:r>
    </w:p>
  </w:endnote>
  <w:endnote w:type="continuationSeparator" w:id="0">
    <w:p w:rsidR="00DF33B3" w:rsidRDefault="00DF33B3" w:rsidP="0095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324649"/>
      <w:docPartObj>
        <w:docPartGallery w:val="Page Numbers (Bottom of Page)"/>
        <w:docPartUnique/>
      </w:docPartObj>
    </w:sdtPr>
    <w:sdtContent>
      <w:p w:rsidR="00D37FB9" w:rsidRDefault="00D37FB9">
        <w:pPr>
          <w:pStyle w:val="Piedepgina"/>
          <w:jc w:val="right"/>
        </w:pPr>
        <w:r>
          <w:fldChar w:fldCharType="begin"/>
        </w:r>
        <w:r>
          <w:instrText>PAGE   \* MERGEFORMAT</w:instrText>
        </w:r>
        <w:r>
          <w:fldChar w:fldCharType="separate"/>
        </w:r>
        <w:r w:rsidR="003E705B" w:rsidRPr="003E705B">
          <w:rPr>
            <w:noProof/>
            <w:lang w:val="es-ES"/>
          </w:rPr>
          <w:t>3</w:t>
        </w:r>
        <w:r>
          <w:fldChar w:fldCharType="end"/>
        </w:r>
      </w:p>
    </w:sdtContent>
  </w:sdt>
  <w:p w:rsidR="00D37FB9" w:rsidRDefault="00D37F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3B3" w:rsidRDefault="00DF33B3" w:rsidP="00953FBF">
      <w:pPr>
        <w:spacing w:after="0" w:line="240" w:lineRule="auto"/>
      </w:pPr>
      <w:r>
        <w:separator/>
      </w:r>
    </w:p>
  </w:footnote>
  <w:footnote w:type="continuationSeparator" w:id="0">
    <w:p w:rsidR="00DF33B3" w:rsidRDefault="00DF33B3" w:rsidP="00953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B9" w:rsidRDefault="00D37FB9" w:rsidP="00953FBF">
    <w:pPr>
      <w:pStyle w:val="Encabezado"/>
      <w:jc w:val="right"/>
      <w:rPr>
        <w:rFonts w:ascii="Times New Roman" w:hAnsi="Times New Roman"/>
      </w:rPr>
    </w:pPr>
    <w:r>
      <w:rPr>
        <w:rFonts w:ascii="Times New Roman" w:hAnsi="Times New Roman"/>
      </w:rPr>
      <w:t>CATEDRA HIGIENE Y SEGURIDAD</w:t>
    </w:r>
  </w:p>
  <w:p w:rsidR="00D37FB9" w:rsidRPr="00953FBF" w:rsidRDefault="00D37FB9" w:rsidP="00953FBF">
    <w:pPr>
      <w:pStyle w:val="Encabezado"/>
      <w:jc w:val="right"/>
      <w:rPr>
        <w:rFonts w:ascii="Times New Roman" w:hAnsi="Times New Roman"/>
      </w:rPr>
    </w:pPr>
    <w:r w:rsidRPr="00953FBF">
      <w:rPr>
        <w:rFonts w:ascii="Times New Roman" w:hAnsi="Times New Roman"/>
      </w:rPr>
      <w:t>FACULTAD DE CIENCIAS EXACTAS FISICAS Y NATURALES</w:t>
    </w:r>
  </w:p>
  <w:p w:rsidR="00D37FB9" w:rsidRDefault="00D37F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7130E"/>
    <w:multiLevelType w:val="hybridMultilevel"/>
    <w:tmpl w:val="FE4C2CF4"/>
    <w:lvl w:ilvl="0" w:tplc="2C0A0019">
      <w:start w:val="1"/>
      <w:numFmt w:val="lowerLetter"/>
      <w:lvlText w:val="%1."/>
      <w:lvlJc w:val="left"/>
      <w:pPr>
        <w:ind w:left="1440" w:hanging="360"/>
      </w:pPr>
      <w:rPr>
        <w:rFonts w:hint="default"/>
        <w:w w:val="100"/>
        <w:sz w:val="24"/>
        <w:szCs w:val="24"/>
        <w:lang w:val="es-ES" w:eastAsia="en-US" w:bidi="ar-SA"/>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nsid w:val="08165C99"/>
    <w:multiLevelType w:val="hybridMultilevel"/>
    <w:tmpl w:val="2A82285E"/>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B0611EE"/>
    <w:multiLevelType w:val="hybridMultilevel"/>
    <w:tmpl w:val="F0AEDF64"/>
    <w:lvl w:ilvl="0" w:tplc="7A408A8E">
      <w:start w:val="1"/>
      <w:numFmt w:val="bullet"/>
      <w:lvlText w:val="•"/>
      <w:lvlJc w:val="left"/>
      <w:pPr>
        <w:tabs>
          <w:tab w:val="num" w:pos="720"/>
        </w:tabs>
        <w:ind w:left="720" w:hanging="360"/>
      </w:pPr>
      <w:rPr>
        <w:rFonts w:ascii="Arial" w:hAnsi="Arial" w:hint="default"/>
      </w:rPr>
    </w:lvl>
    <w:lvl w:ilvl="1" w:tplc="0BC499F8" w:tentative="1">
      <w:start w:val="1"/>
      <w:numFmt w:val="bullet"/>
      <w:lvlText w:val="•"/>
      <w:lvlJc w:val="left"/>
      <w:pPr>
        <w:tabs>
          <w:tab w:val="num" w:pos="1440"/>
        </w:tabs>
        <w:ind w:left="1440" w:hanging="360"/>
      </w:pPr>
      <w:rPr>
        <w:rFonts w:ascii="Arial" w:hAnsi="Arial" w:hint="default"/>
      </w:rPr>
    </w:lvl>
    <w:lvl w:ilvl="2" w:tplc="2A381B9E" w:tentative="1">
      <w:start w:val="1"/>
      <w:numFmt w:val="bullet"/>
      <w:lvlText w:val="•"/>
      <w:lvlJc w:val="left"/>
      <w:pPr>
        <w:tabs>
          <w:tab w:val="num" w:pos="2160"/>
        </w:tabs>
        <w:ind w:left="2160" w:hanging="360"/>
      </w:pPr>
      <w:rPr>
        <w:rFonts w:ascii="Arial" w:hAnsi="Arial" w:hint="default"/>
      </w:rPr>
    </w:lvl>
    <w:lvl w:ilvl="3" w:tplc="C4A461EA" w:tentative="1">
      <w:start w:val="1"/>
      <w:numFmt w:val="bullet"/>
      <w:lvlText w:val="•"/>
      <w:lvlJc w:val="left"/>
      <w:pPr>
        <w:tabs>
          <w:tab w:val="num" w:pos="2880"/>
        </w:tabs>
        <w:ind w:left="2880" w:hanging="360"/>
      </w:pPr>
      <w:rPr>
        <w:rFonts w:ascii="Arial" w:hAnsi="Arial" w:hint="default"/>
      </w:rPr>
    </w:lvl>
    <w:lvl w:ilvl="4" w:tplc="BB7C0E52" w:tentative="1">
      <w:start w:val="1"/>
      <w:numFmt w:val="bullet"/>
      <w:lvlText w:val="•"/>
      <w:lvlJc w:val="left"/>
      <w:pPr>
        <w:tabs>
          <w:tab w:val="num" w:pos="3600"/>
        </w:tabs>
        <w:ind w:left="3600" w:hanging="360"/>
      </w:pPr>
      <w:rPr>
        <w:rFonts w:ascii="Arial" w:hAnsi="Arial" w:hint="default"/>
      </w:rPr>
    </w:lvl>
    <w:lvl w:ilvl="5" w:tplc="CE9E29C0" w:tentative="1">
      <w:start w:val="1"/>
      <w:numFmt w:val="bullet"/>
      <w:lvlText w:val="•"/>
      <w:lvlJc w:val="left"/>
      <w:pPr>
        <w:tabs>
          <w:tab w:val="num" w:pos="4320"/>
        </w:tabs>
        <w:ind w:left="4320" w:hanging="360"/>
      </w:pPr>
      <w:rPr>
        <w:rFonts w:ascii="Arial" w:hAnsi="Arial" w:hint="default"/>
      </w:rPr>
    </w:lvl>
    <w:lvl w:ilvl="6" w:tplc="F4D8C39A" w:tentative="1">
      <w:start w:val="1"/>
      <w:numFmt w:val="bullet"/>
      <w:lvlText w:val="•"/>
      <w:lvlJc w:val="left"/>
      <w:pPr>
        <w:tabs>
          <w:tab w:val="num" w:pos="5040"/>
        </w:tabs>
        <w:ind w:left="5040" w:hanging="360"/>
      </w:pPr>
      <w:rPr>
        <w:rFonts w:ascii="Arial" w:hAnsi="Arial" w:hint="default"/>
      </w:rPr>
    </w:lvl>
    <w:lvl w:ilvl="7" w:tplc="70B2B9CA" w:tentative="1">
      <w:start w:val="1"/>
      <w:numFmt w:val="bullet"/>
      <w:lvlText w:val="•"/>
      <w:lvlJc w:val="left"/>
      <w:pPr>
        <w:tabs>
          <w:tab w:val="num" w:pos="5760"/>
        </w:tabs>
        <w:ind w:left="5760" w:hanging="360"/>
      </w:pPr>
      <w:rPr>
        <w:rFonts w:ascii="Arial" w:hAnsi="Arial" w:hint="default"/>
      </w:rPr>
    </w:lvl>
    <w:lvl w:ilvl="8" w:tplc="0D84F44C" w:tentative="1">
      <w:start w:val="1"/>
      <w:numFmt w:val="bullet"/>
      <w:lvlText w:val="•"/>
      <w:lvlJc w:val="left"/>
      <w:pPr>
        <w:tabs>
          <w:tab w:val="num" w:pos="6480"/>
        </w:tabs>
        <w:ind w:left="6480" w:hanging="360"/>
      </w:pPr>
      <w:rPr>
        <w:rFonts w:ascii="Arial" w:hAnsi="Arial" w:hint="default"/>
      </w:rPr>
    </w:lvl>
  </w:abstractNum>
  <w:abstractNum w:abstractNumId="3">
    <w:nsid w:val="10E12BD3"/>
    <w:multiLevelType w:val="hybridMultilevel"/>
    <w:tmpl w:val="D94E10D4"/>
    <w:lvl w:ilvl="0" w:tplc="FC78296C">
      <w:numFmt w:val="bullet"/>
      <w:lvlText w:val="-"/>
      <w:lvlJc w:val="left"/>
      <w:pPr>
        <w:ind w:left="1250" w:hanging="281"/>
      </w:pPr>
      <w:rPr>
        <w:rFonts w:ascii="Calibri" w:eastAsiaTheme="minorHAnsi" w:hAnsi="Calibri" w:cs="Calibri" w:hint="default"/>
        <w:w w:val="100"/>
        <w:sz w:val="24"/>
        <w:szCs w:val="24"/>
        <w:lang w:val="es-ES" w:eastAsia="en-US" w:bidi="ar-SA"/>
      </w:rPr>
    </w:lvl>
    <w:lvl w:ilvl="1" w:tplc="24123F28">
      <w:numFmt w:val="bullet"/>
      <w:lvlText w:val="•"/>
      <w:lvlJc w:val="left"/>
      <w:pPr>
        <w:ind w:left="2254" w:hanging="281"/>
      </w:pPr>
      <w:rPr>
        <w:lang w:val="es-ES" w:eastAsia="en-US" w:bidi="ar-SA"/>
      </w:rPr>
    </w:lvl>
    <w:lvl w:ilvl="2" w:tplc="437EA890">
      <w:numFmt w:val="bullet"/>
      <w:lvlText w:val="•"/>
      <w:lvlJc w:val="left"/>
      <w:pPr>
        <w:ind w:left="3249" w:hanging="281"/>
      </w:pPr>
      <w:rPr>
        <w:lang w:val="es-ES" w:eastAsia="en-US" w:bidi="ar-SA"/>
      </w:rPr>
    </w:lvl>
    <w:lvl w:ilvl="3" w:tplc="41D6003A">
      <w:numFmt w:val="bullet"/>
      <w:lvlText w:val="•"/>
      <w:lvlJc w:val="left"/>
      <w:pPr>
        <w:ind w:left="4243" w:hanging="281"/>
      </w:pPr>
      <w:rPr>
        <w:lang w:val="es-ES" w:eastAsia="en-US" w:bidi="ar-SA"/>
      </w:rPr>
    </w:lvl>
    <w:lvl w:ilvl="4" w:tplc="0BBCA87E">
      <w:numFmt w:val="bullet"/>
      <w:lvlText w:val="•"/>
      <w:lvlJc w:val="left"/>
      <w:pPr>
        <w:ind w:left="5238" w:hanging="281"/>
      </w:pPr>
      <w:rPr>
        <w:lang w:val="es-ES" w:eastAsia="en-US" w:bidi="ar-SA"/>
      </w:rPr>
    </w:lvl>
    <w:lvl w:ilvl="5" w:tplc="57EAFD08">
      <w:numFmt w:val="bullet"/>
      <w:lvlText w:val="•"/>
      <w:lvlJc w:val="left"/>
      <w:pPr>
        <w:ind w:left="6232" w:hanging="281"/>
      </w:pPr>
      <w:rPr>
        <w:lang w:val="es-ES" w:eastAsia="en-US" w:bidi="ar-SA"/>
      </w:rPr>
    </w:lvl>
    <w:lvl w:ilvl="6" w:tplc="A0EE6E76">
      <w:numFmt w:val="bullet"/>
      <w:lvlText w:val="•"/>
      <w:lvlJc w:val="left"/>
      <w:pPr>
        <w:ind w:left="7227" w:hanging="281"/>
      </w:pPr>
      <w:rPr>
        <w:lang w:val="es-ES" w:eastAsia="en-US" w:bidi="ar-SA"/>
      </w:rPr>
    </w:lvl>
    <w:lvl w:ilvl="7" w:tplc="0BC6290E">
      <w:numFmt w:val="bullet"/>
      <w:lvlText w:val="•"/>
      <w:lvlJc w:val="left"/>
      <w:pPr>
        <w:ind w:left="8222" w:hanging="281"/>
      </w:pPr>
      <w:rPr>
        <w:lang w:val="es-ES" w:eastAsia="en-US" w:bidi="ar-SA"/>
      </w:rPr>
    </w:lvl>
    <w:lvl w:ilvl="8" w:tplc="4D1CA294">
      <w:numFmt w:val="bullet"/>
      <w:lvlText w:val="•"/>
      <w:lvlJc w:val="left"/>
      <w:pPr>
        <w:ind w:left="9216" w:hanging="281"/>
      </w:pPr>
      <w:rPr>
        <w:lang w:val="es-ES" w:eastAsia="en-US" w:bidi="ar-SA"/>
      </w:rPr>
    </w:lvl>
  </w:abstractNum>
  <w:abstractNum w:abstractNumId="4">
    <w:nsid w:val="115C3876"/>
    <w:multiLevelType w:val="hybridMultilevel"/>
    <w:tmpl w:val="7C92571A"/>
    <w:lvl w:ilvl="0" w:tplc="D48815C0">
      <w:start w:val="1"/>
      <w:numFmt w:val="decimal"/>
      <w:lvlText w:val="%1."/>
      <w:lvlJc w:val="left"/>
      <w:pPr>
        <w:ind w:left="1690" w:hanging="360"/>
      </w:pPr>
      <w:rPr>
        <w:rFonts w:ascii="Arial" w:eastAsia="Arial" w:hAnsi="Arial" w:cs="Arial" w:hint="default"/>
        <w:b/>
        <w:bCs/>
        <w:w w:val="100"/>
        <w:sz w:val="24"/>
        <w:szCs w:val="24"/>
        <w:lang w:val="es-ES" w:eastAsia="en-US" w:bidi="ar-SA"/>
      </w:rPr>
    </w:lvl>
    <w:lvl w:ilvl="1" w:tplc="B912839E">
      <w:numFmt w:val="bullet"/>
      <w:lvlText w:val="•"/>
      <w:lvlJc w:val="left"/>
      <w:pPr>
        <w:ind w:left="2650" w:hanging="360"/>
      </w:pPr>
      <w:rPr>
        <w:lang w:val="es-ES" w:eastAsia="en-US" w:bidi="ar-SA"/>
      </w:rPr>
    </w:lvl>
    <w:lvl w:ilvl="2" w:tplc="AC442234">
      <w:numFmt w:val="bullet"/>
      <w:lvlText w:val="•"/>
      <w:lvlJc w:val="left"/>
      <w:pPr>
        <w:ind w:left="3601" w:hanging="360"/>
      </w:pPr>
      <w:rPr>
        <w:lang w:val="es-ES" w:eastAsia="en-US" w:bidi="ar-SA"/>
      </w:rPr>
    </w:lvl>
    <w:lvl w:ilvl="3" w:tplc="A5843A92">
      <w:numFmt w:val="bullet"/>
      <w:lvlText w:val="•"/>
      <w:lvlJc w:val="left"/>
      <w:pPr>
        <w:ind w:left="4551" w:hanging="360"/>
      </w:pPr>
      <w:rPr>
        <w:lang w:val="es-ES" w:eastAsia="en-US" w:bidi="ar-SA"/>
      </w:rPr>
    </w:lvl>
    <w:lvl w:ilvl="4" w:tplc="64300D26">
      <w:numFmt w:val="bullet"/>
      <w:lvlText w:val="•"/>
      <w:lvlJc w:val="left"/>
      <w:pPr>
        <w:ind w:left="5502" w:hanging="360"/>
      </w:pPr>
      <w:rPr>
        <w:lang w:val="es-ES" w:eastAsia="en-US" w:bidi="ar-SA"/>
      </w:rPr>
    </w:lvl>
    <w:lvl w:ilvl="5" w:tplc="CD5A6E3A">
      <w:numFmt w:val="bullet"/>
      <w:lvlText w:val="•"/>
      <w:lvlJc w:val="left"/>
      <w:pPr>
        <w:ind w:left="6452" w:hanging="360"/>
      </w:pPr>
      <w:rPr>
        <w:lang w:val="es-ES" w:eastAsia="en-US" w:bidi="ar-SA"/>
      </w:rPr>
    </w:lvl>
    <w:lvl w:ilvl="6" w:tplc="07D6E728">
      <w:numFmt w:val="bullet"/>
      <w:lvlText w:val="•"/>
      <w:lvlJc w:val="left"/>
      <w:pPr>
        <w:ind w:left="7403" w:hanging="360"/>
      </w:pPr>
      <w:rPr>
        <w:lang w:val="es-ES" w:eastAsia="en-US" w:bidi="ar-SA"/>
      </w:rPr>
    </w:lvl>
    <w:lvl w:ilvl="7" w:tplc="AF1EAB84">
      <w:numFmt w:val="bullet"/>
      <w:lvlText w:val="•"/>
      <w:lvlJc w:val="left"/>
      <w:pPr>
        <w:ind w:left="8354" w:hanging="360"/>
      </w:pPr>
      <w:rPr>
        <w:lang w:val="es-ES" w:eastAsia="en-US" w:bidi="ar-SA"/>
      </w:rPr>
    </w:lvl>
    <w:lvl w:ilvl="8" w:tplc="5FC8CF2C">
      <w:numFmt w:val="bullet"/>
      <w:lvlText w:val="•"/>
      <w:lvlJc w:val="left"/>
      <w:pPr>
        <w:ind w:left="9304" w:hanging="360"/>
      </w:pPr>
      <w:rPr>
        <w:lang w:val="es-ES" w:eastAsia="en-US" w:bidi="ar-SA"/>
      </w:rPr>
    </w:lvl>
  </w:abstractNum>
  <w:abstractNum w:abstractNumId="5">
    <w:nsid w:val="16573DEB"/>
    <w:multiLevelType w:val="hybridMultilevel"/>
    <w:tmpl w:val="658640F4"/>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74A1BD1"/>
    <w:multiLevelType w:val="hybridMultilevel"/>
    <w:tmpl w:val="BE3A3038"/>
    <w:lvl w:ilvl="0" w:tplc="1FD2159E">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AAC6947"/>
    <w:multiLevelType w:val="hybridMultilevel"/>
    <w:tmpl w:val="0772D97A"/>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8">
    <w:nsid w:val="1B7B7267"/>
    <w:multiLevelType w:val="hybridMultilevel"/>
    <w:tmpl w:val="4BB23E9C"/>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127044B"/>
    <w:multiLevelType w:val="hybridMultilevel"/>
    <w:tmpl w:val="BD1696A4"/>
    <w:lvl w:ilvl="0" w:tplc="A34E56FC">
      <w:start w:val="1"/>
      <w:numFmt w:val="decimal"/>
      <w:lvlText w:val="%1."/>
      <w:lvlJc w:val="left"/>
      <w:pPr>
        <w:ind w:left="1690" w:hanging="427"/>
      </w:pPr>
      <w:rPr>
        <w:rFonts w:ascii="Arial" w:eastAsia="Arial" w:hAnsi="Arial" w:cs="Arial" w:hint="default"/>
        <w:b/>
        <w:bCs/>
        <w:w w:val="100"/>
        <w:sz w:val="24"/>
        <w:szCs w:val="24"/>
        <w:lang w:val="es-ES" w:eastAsia="en-US" w:bidi="ar-SA"/>
      </w:rPr>
    </w:lvl>
    <w:lvl w:ilvl="1" w:tplc="6EE6D876">
      <w:numFmt w:val="bullet"/>
      <w:lvlText w:val="•"/>
      <w:lvlJc w:val="left"/>
      <w:pPr>
        <w:ind w:left="2650" w:hanging="427"/>
      </w:pPr>
      <w:rPr>
        <w:lang w:val="es-ES" w:eastAsia="en-US" w:bidi="ar-SA"/>
      </w:rPr>
    </w:lvl>
    <w:lvl w:ilvl="2" w:tplc="E7E6F768">
      <w:numFmt w:val="bullet"/>
      <w:lvlText w:val="•"/>
      <w:lvlJc w:val="left"/>
      <w:pPr>
        <w:ind w:left="3601" w:hanging="427"/>
      </w:pPr>
      <w:rPr>
        <w:lang w:val="es-ES" w:eastAsia="en-US" w:bidi="ar-SA"/>
      </w:rPr>
    </w:lvl>
    <w:lvl w:ilvl="3" w:tplc="F88A7D82">
      <w:numFmt w:val="bullet"/>
      <w:lvlText w:val="•"/>
      <w:lvlJc w:val="left"/>
      <w:pPr>
        <w:ind w:left="4551" w:hanging="427"/>
      </w:pPr>
      <w:rPr>
        <w:lang w:val="es-ES" w:eastAsia="en-US" w:bidi="ar-SA"/>
      </w:rPr>
    </w:lvl>
    <w:lvl w:ilvl="4" w:tplc="614E47A4">
      <w:numFmt w:val="bullet"/>
      <w:lvlText w:val="•"/>
      <w:lvlJc w:val="left"/>
      <w:pPr>
        <w:ind w:left="5502" w:hanging="427"/>
      </w:pPr>
      <w:rPr>
        <w:lang w:val="es-ES" w:eastAsia="en-US" w:bidi="ar-SA"/>
      </w:rPr>
    </w:lvl>
    <w:lvl w:ilvl="5" w:tplc="EB70AC54">
      <w:numFmt w:val="bullet"/>
      <w:lvlText w:val="•"/>
      <w:lvlJc w:val="left"/>
      <w:pPr>
        <w:ind w:left="6452" w:hanging="427"/>
      </w:pPr>
      <w:rPr>
        <w:lang w:val="es-ES" w:eastAsia="en-US" w:bidi="ar-SA"/>
      </w:rPr>
    </w:lvl>
    <w:lvl w:ilvl="6" w:tplc="B566954A">
      <w:numFmt w:val="bullet"/>
      <w:lvlText w:val="•"/>
      <w:lvlJc w:val="left"/>
      <w:pPr>
        <w:ind w:left="7403" w:hanging="427"/>
      </w:pPr>
      <w:rPr>
        <w:lang w:val="es-ES" w:eastAsia="en-US" w:bidi="ar-SA"/>
      </w:rPr>
    </w:lvl>
    <w:lvl w:ilvl="7" w:tplc="DC5E8B62">
      <w:numFmt w:val="bullet"/>
      <w:lvlText w:val="•"/>
      <w:lvlJc w:val="left"/>
      <w:pPr>
        <w:ind w:left="8354" w:hanging="427"/>
      </w:pPr>
      <w:rPr>
        <w:lang w:val="es-ES" w:eastAsia="en-US" w:bidi="ar-SA"/>
      </w:rPr>
    </w:lvl>
    <w:lvl w:ilvl="8" w:tplc="D07847BE">
      <w:numFmt w:val="bullet"/>
      <w:lvlText w:val="•"/>
      <w:lvlJc w:val="left"/>
      <w:pPr>
        <w:ind w:left="9304" w:hanging="427"/>
      </w:pPr>
      <w:rPr>
        <w:lang w:val="es-ES" w:eastAsia="en-US" w:bidi="ar-SA"/>
      </w:rPr>
    </w:lvl>
  </w:abstractNum>
  <w:abstractNum w:abstractNumId="10">
    <w:nsid w:val="249D4BE4"/>
    <w:multiLevelType w:val="hybridMultilevel"/>
    <w:tmpl w:val="83BAEEE4"/>
    <w:lvl w:ilvl="0" w:tplc="245C4060">
      <w:start w:val="1"/>
      <w:numFmt w:val="lowerLetter"/>
      <w:lvlText w:val="%1)"/>
      <w:lvlJc w:val="left"/>
      <w:pPr>
        <w:ind w:left="970" w:hanging="271"/>
      </w:pPr>
      <w:rPr>
        <w:rFonts w:ascii="Arial MT" w:eastAsia="Arial MT" w:hAnsi="Arial MT" w:cs="Arial MT" w:hint="default"/>
        <w:w w:val="100"/>
        <w:sz w:val="24"/>
        <w:szCs w:val="24"/>
        <w:lang w:val="es-ES" w:eastAsia="en-US" w:bidi="ar-SA"/>
      </w:rPr>
    </w:lvl>
    <w:lvl w:ilvl="1" w:tplc="30603F44">
      <w:numFmt w:val="bullet"/>
      <w:lvlText w:val="•"/>
      <w:lvlJc w:val="left"/>
      <w:pPr>
        <w:ind w:left="2002" w:hanging="271"/>
      </w:pPr>
      <w:rPr>
        <w:lang w:val="es-ES" w:eastAsia="en-US" w:bidi="ar-SA"/>
      </w:rPr>
    </w:lvl>
    <w:lvl w:ilvl="2" w:tplc="615A3434">
      <w:numFmt w:val="bullet"/>
      <w:lvlText w:val="•"/>
      <w:lvlJc w:val="left"/>
      <w:pPr>
        <w:ind w:left="3025" w:hanging="271"/>
      </w:pPr>
      <w:rPr>
        <w:lang w:val="es-ES" w:eastAsia="en-US" w:bidi="ar-SA"/>
      </w:rPr>
    </w:lvl>
    <w:lvl w:ilvl="3" w:tplc="FBEE9840">
      <w:numFmt w:val="bullet"/>
      <w:lvlText w:val="•"/>
      <w:lvlJc w:val="left"/>
      <w:pPr>
        <w:ind w:left="4047" w:hanging="271"/>
      </w:pPr>
      <w:rPr>
        <w:lang w:val="es-ES" w:eastAsia="en-US" w:bidi="ar-SA"/>
      </w:rPr>
    </w:lvl>
    <w:lvl w:ilvl="4" w:tplc="5CDCDD92">
      <w:numFmt w:val="bullet"/>
      <w:lvlText w:val="•"/>
      <w:lvlJc w:val="left"/>
      <w:pPr>
        <w:ind w:left="5070" w:hanging="271"/>
      </w:pPr>
      <w:rPr>
        <w:lang w:val="es-ES" w:eastAsia="en-US" w:bidi="ar-SA"/>
      </w:rPr>
    </w:lvl>
    <w:lvl w:ilvl="5" w:tplc="AA88C1C0">
      <w:numFmt w:val="bullet"/>
      <w:lvlText w:val="•"/>
      <w:lvlJc w:val="left"/>
      <w:pPr>
        <w:ind w:left="6092" w:hanging="271"/>
      </w:pPr>
      <w:rPr>
        <w:lang w:val="es-ES" w:eastAsia="en-US" w:bidi="ar-SA"/>
      </w:rPr>
    </w:lvl>
    <w:lvl w:ilvl="6" w:tplc="595817A0">
      <w:numFmt w:val="bullet"/>
      <w:lvlText w:val="•"/>
      <w:lvlJc w:val="left"/>
      <w:pPr>
        <w:ind w:left="7115" w:hanging="271"/>
      </w:pPr>
      <w:rPr>
        <w:lang w:val="es-ES" w:eastAsia="en-US" w:bidi="ar-SA"/>
      </w:rPr>
    </w:lvl>
    <w:lvl w:ilvl="7" w:tplc="DCE032CA">
      <w:numFmt w:val="bullet"/>
      <w:lvlText w:val="•"/>
      <w:lvlJc w:val="left"/>
      <w:pPr>
        <w:ind w:left="8138" w:hanging="271"/>
      </w:pPr>
      <w:rPr>
        <w:lang w:val="es-ES" w:eastAsia="en-US" w:bidi="ar-SA"/>
      </w:rPr>
    </w:lvl>
    <w:lvl w:ilvl="8" w:tplc="DEC6D51A">
      <w:numFmt w:val="bullet"/>
      <w:lvlText w:val="•"/>
      <w:lvlJc w:val="left"/>
      <w:pPr>
        <w:ind w:left="9160" w:hanging="271"/>
      </w:pPr>
      <w:rPr>
        <w:lang w:val="es-ES" w:eastAsia="en-US" w:bidi="ar-SA"/>
      </w:rPr>
    </w:lvl>
  </w:abstractNum>
  <w:abstractNum w:abstractNumId="11">
    <w:nsid w:val="259E5945"/>
    <w:multiLevelType w:val="hybridMultilevel"/>
    <w:tmpl w:val="0586664E"/>
    <w:lvl w:ilvl="0" w:tplc="FC78296C">
      <w:numFmt w:val="bullet"/>
      <w:lvlText w:val="-"/>
      <w:lvlJc w:val="left"/>
      <w:pPr>
        <w:ind w:left="1250" w:hanging="281"/>
      </w:pPr>
      <w:rPr>
        <w:rFonts w:ascii="Calibri" w:eastAsiaTheme="minorHAnsi" w:hAnsi="Calibri" w:cs="Calibri" w:hint="default"/>
        <w:w w:val="100"/>
        <w:sz w:val="24"/>
        <w:szCs w:val="24"/>
        <w:lang w:val="es-ES" w:eastAsia="en-US" w:bidi="ar-SA"/>
      </w:rPr>
    </w:lvl>
    <w:lvl w:ilvl="1" w:tplc="24123F28">
      <w:numFmt w:val="bullet"/>
      <w:lvlText w:val="•"/>
      <w:lvlJc w:val="left"/>
      <w:pPr>
        <w:ind w:left="2254" w:hanging="281"/>
      </w:pPr>
      <w:rPr>
        <w:lang w:val="es-ES" w:eastAsia="en-US" w:bidi="ar-SA"/>
      </w:rPr>
    </w:lvl>
    <w:lvl w:ilvl="2" w:tplc="437EA890">
      <w:numFmt w:val="bullet"/>
      <w:lvlText w:val="•"/>
      <w:lvlJc w:val="left"/>
      <w:pPr>
        <w:ind w:left="3249" w:hanging="281"/>
      </w:pPr>
      <w:rPr>
        <w:lang w:val="es-ES" w:eastAsia="en-US" w:bidi="ar-SA"/>
      </w:rPr>
    </w:lvl>
    <w:lvl w:ilvl="3" w:tplc="41D6003A">
      <w:numFmt w:val="bullet"/>
      <w:lvlText w:val="•"/>
      <w:lvlJc w:val="left"/>
      <w:pPr>
        <w:ind w:left="4243" w:hanging="281"/>
      </w:pPr>
      <w:rPr>
        <w:lang w:val="es-ES" w:eastAsia="en-US" w:bidi="ar-SA"/>
      </w:rPr>
    </w:lvl>
    <w:lvl w:ilvl="4" w:tplc="0BBCA87E">
      <w:numFmt w:val="bullet"/>
      <w:lvlText w:val="•"/>
      <w:lvlJc w:val="left"/>
      <w:pPr>
        <w:ind w:left="5238" w:hanging="281"/>
      </w:pPr>
      <w:rPr>
        <w:lang w:val="es-ES" w:eastAsia="en-US" w:bidi="ar-SA"/>
      </w:rPr>
    </w:lvl>
    <w:lvl w:ilvl="5" w:tplc="57EAFD08">
      <w:numFmt w:val="bullet"/>
      <w:lvlText w:val="•"/>
      <w:lvlJc w:val="left"/>
      <w:pPr>
        <w:ind w:left="6232" w:hanging="281"/>
      </w:pPr>
      <w:rPr>
        <w:lang w:val="es-ES" w:eastAsia="en-US" w:bidi="ar-SA"/>
      </w:rPr>
    </w:lvl>
    <w:lvl w:ilvl="6" w:tplc="A0EE6E76">
      <w:numFmt w:val="bullet"/>
      <w:lvlText w:val="•"/>
      <w:lvlJc w:val="left"/>
      <w:pPr>
        <w:ind w:left="7227" w:hanging="281"/>
      </w:pPr>
      <w:rPr>
        <w:lang w:val="es-ES" w:eastAsia="en-US" w:bidi="ar-SA"/>
      </w:rPr>
    </w:lvl>
    <w:lvl w:ilvl="7" w:tplc="0BC6290E">
      <w:numFmt w:val="bullet"/>
      <w:lvlText w:val="•"/>
      <w:lvlJc w:val="left"/>
      <w:pPr>
        <w:ind w:left="8222" w:hanging="281"/>
      </w:pPr>
      <w:rPr>
        <w:lang w:val="es-ES" w:eastAsia="en-US" w:bidi="ar-SA"/>
      </w:rPr>
    </w:lvl>
    <w:lvl w:ilvl="8" w:tplc="4D1CA294">
      <w:numFmt w:val="bullet"/>
      <w:lvlText w:val="•"/>
      <w:lvlJc w:val="left"/>
      <w:pPr>
        <w:ind w:left="9216" w:hanging="281"/>
      </w:pPr>
      <w:rPr>
        <w:lang w:val="es-ES" w:eastAsia="en-US" w:bidi="ar-SA"/>
      </w:rPr>
    </w:lvl>
  </w:abstractNum>
  <w:abstractNum w:abstractNumId="12">
    <w:nsid w:val="27F8149D"/>
    <w:multiLevelType w:val="hybridMultilevel"/>
    <w:tmpl w:val="FC04A9BE"/>
    <w:lvl w:ilvl="0" w:tplc="7C5AEF54">
      <w:start w:val="1"/>
      <w:numFmt w:val="bullet"/>
      <w:lvlText w:val="•"/>
      <w:lvlJc w:val="left"/>
      <w:pPr>
        <w:tabs>
          <w:tab w:val="num" w:pos="720"/>
        </w:tabs>
        <w:ind w:left="720" w:hanging="360"/>
      </w:pPr>
      <w:rPr>
        <w:rFonts w:ascii="Arial" w:hAnsi="Arial" w:hint="default"/>
      </w:rPr>
    </w:lvl>
    <w:lvl w:ilvl="1" w:tplc="EDAC9040" w:tentative="1">
      <w:start w:val="1"/>
      <w:numFmt w:val="bullet"/>
      <w:lvlText w:val="•"/>
      <w:lvlJc w:val="left"/>
      <w:pPr>
        <w:tabs>
          <w:tab w:val="num" w:pos="1440"/>
        </w:tabs>
        <w:ind w:left="1440" w:hanging="360"/>
      </w:pPr>
      <w:rPr>
        <w:rFonts w:ascii="Arial" w:hAnsi="Arial" w:hint="default"/>
      </w:rPr>
    </w:lvl>
    <w:lvl w:ilvl="2" w:tplc="78387C98" w:tentative="1">
      <w:start w:val="1"/>
      <w:numFmt w:val="bullet"/>
      <w:lvlText w:val="•"/>
      <w:lvlJc w:val="left"/>
      <w:pPr>
        <w:tabs>
          <w:tab w:val="num" w:pos="2160"/>
        </w:tabs>
        <w:ind w:left="2160" w:hanging="360"/>
      </w:pPr>
      <w:rPr>
        <w:rFonts w:ascii="Arial" w:hAnsi="Arial" w:hint="default"/>
      </w:rPr>
    </w:lvl>
    <w:lvl w:ilvl="3" w:tplc="3AAC3194" w:tentative="1">
      <w:start w:val="1"/>
      <w:numFmt w:val="bullet"/>
      <w:lvlText w:val="•"/>
      <w:lvlJc w:val="left"/>
      <w:pPr>
        <w:tabs>
          <w:tab w:val="num" w:pos="2880"/>
        </w:tabs>
        <w:ind w:left="2880" w:hanging="360"/>
      </w:pPr>
      <w:rPr>
        <w:rFonts w:ascii="Arial" w:hAnsi="Arial" w:hint="default"/>
      </w:rPr>
    </w:lvl>
    <w:lvl w:ilvl="4" w:tplc="413AB504" w:tentative="1">
      <w:start w:val="1"/>
      <w:numFmt w:val="bullet"/>
      <w:lvlText w:val="•"/>
      <w:lvlJc w:val="left"/>
      <w:pPr>
        <w:tabs>
          <w:tab w:val="num" w:pos="3600"/>
        </w:tabs>
        <w:ind w:left="3600" w:hanging="360"/>
      </w:pPr>
      <w:rPr>
        <w:rFonts w:ascii="Arial" w:hAnsi="Arial" w:hint="default"/>
      </w:rPr>
    </w:lvl>
    <w:lvl w:ilvl="5" w:tplc="05EA5F12" w:tentative="1">
      <w:start w:val="1"/>
      <w:numFmt w:val="bullet"/>
      <w:lvlText w:val="•"/>
      <w:lvlJc w:val="left"/>
      <w:pPr>
        <w:tabs>
          <w:tab w:val="num" w:pos="4320"/>
        </w:tabs>
        <w:ind w:left="4320" w:hanging="360"/>
      </w:pPr>
      <w:rPr>
        <w:rFonts w:ascii="Arial" w:hAnsi="Arial" w:hint="default"/>
      </w:rPr>
    </w:lvl>
    <w:lvl w:ilvl="6" w:tplc="C12AF2A0" w:tentative="1">
      <w:start w:val="1"/>
      <w:numFmt w:val="bullet"/>
      <w:lvlText w:val="•"/>
      <w:lvlJc w:val="left"/>
      <w:pPr>
        <w:tabs>
          <w:tab w:val="num" w:pos="5040"/>
        </w:tabs>
        <w:ind w:left="5040" w:hanging="360"/>
      </w:pPr>
      <w:rPr>
        <w:rFonts w:ascii="Arial" w:hAnsi="Arial" w:hint="default"/>
      </w:rPr>
    </w:lvl>
    <w:lvl w:ilvl="7" w:tplc="6D90BBD6" w:tentative="1">
      <w:start w:val="1"/>
      <w:numFmt w:val="bullet"/>
      <w:lvlText w:val="•"/>
      <w:lvlJc w:val="left"/>
      <w:pPr>
        <w:tabs>
          <w:tab w:val="num" w:pos="5760"/>
        </w:tabs>
        <w:ind w:left="5760" w:hanging="360"/>
      </w:pPr>
      <w:rPr>
        <w:rFonts w:ascii="Arial" w:hAnsi="Arial" w:hint="default"/>
      </w:rPr>
    </w:lvl>
    <w:lvl w:ilvl="8" w:tplc="87F2F60A" w:tentative="1">
      <w:start w:val="1"/>
      <w:numFmt w:val="bullet"/>
      <w:lvlText w:val="•"/>
      <w:lvlJc w:val="left"/>
      <w:pPr>
        <w:tabs>
          <w:tab w:val="num" w:pos="6480"/>
        </w:tabs>
        <w:ind w:left="6480" w:hanging="360"/>
      </w:pPr>
      <w:rPr>
        <w:rFonts w:ascii="Arial" w:hAnsi="Arial" w:hint="default"/>
      </w:rPr>
    </w:lvl>
  </w:abstractNum>
  <w:abstractNum w:abstractNumId="13">
    <w:nsid w:val="285206A2"/>
    <w:multiLevelType w:val="hybridMultilevel"/>
    <w:tmpl w:val="471C7E92"/>
    <w:lvl w:ilvl="0" w:tplc="2C0A0003">
      <w:start w:val="1"/>
      <w:numFmt w:val="bullet"/>
      <w:lvlText w:val="o"/>
      <w:lvlJc w:val="left"/>
      <w:pPr>
        <w:ind w:left="785" w:hanging="360"/>
      </w:pPr>
      <w:rPr>
        <w:rFonts w:ascii="Courier New" w:hAnsi="Courier New" w:cs="Courier New" w:hint="default"/>
      </w:rPr>
    </w:lvl>
    <w:lvl w:ilvl="1" w:tplc="2C0A0003" w:tentative="1">
      <w:start w:val="1"/>
      <w:numFmt w:val="bullet"/>
      <w:lvlText w:val="o"/>
      <w:lvlJc w:val="left"/>
      <w:pPr>
        <w:ind w:left="1505" w:hanging="360"/>
      </w:pPr>
      <w:rPr>
        <w:rFonts w:ascii="Courier New" w:hAnsi="Courier New" w:cs="Courier New" w:hint="default"/>
      </w:rPr>
    </w:lvl>
    <w:lvl w:ilvl="2" w:tplc="2C0A0005" w:tentative="1">
      <w:start w:val="1"/>
      <w:numFmt w:val="bullet"/>
      <w:lvlText w:val=""/>
      <w:lvlJc w:val="left"/>
      <w:pPr>
        <w:ind w:left="2225" w:hanging="360"/>
      </w:pPr>
      <w:rPr>
        <w:rFonts w:ascii="Wingdings" w:hAnsi="Wingdings" w:hint="default"/>
      </w:rPr>
    </w:lvl>
    <w:lvl w:ilvl="3" w:tplc="2C0A0001" w:tentative="1">
      <w:start w:val="1"/>
      <w:numFmt w:val="bullet"/>
      <w:lvlText w:val=""/>
      <w:lvlJc w:val="left"/>
      <w:pPr>
        <w:ind w:left="2945" w:hanging="360"/>
      </w:pPr>
      <w:rPr>
        <w:rFonts w:ascii="Symbol" w:hAnsi="Symbol" w:hint="default"/>
      </w:rPr>
    </w:lvl>
    <w:lvl w:ilvl="4" w:tplc="2C0A0003" w:tentative="1">
      <w:start w:val="1"/>
      <w:numFmt w:val="bullet"/>
      <w:lvlText w:val="o"/>
      <w:lvlJc w:val="left"/>
      <w:pPr>
        <w:ind w:left="3665" w:hanging="360"/>
      </w:pPr>
      <w:rPr>
        <w:rFonts w:ascii="Courier New" w:hAnsi="Courier New" w:cs="Courier New" w:hint="default"/>
      </w:rPr>
    </w:lvl>
    <w:lvl w:ilvl="5" w:tplc="2C0A0005" w:tentative="1">
      <w:start w:val="1"/>
      <w:numFmt w:val="bullet"/>
      <w:lvlText w:val=""/>
      <w:lvlJc w:val="left"/>
      <w:pPr>
        <w:ind w:left="4385" w:hanging="360"/>
      </w:pPr>
      <w:rPr>
        <w:rFonts w:ascii="Wingdings" w:hAnsi="Wingdings" w:hint="default"/>
      </w:rPr>
    </w:lvl>
    <w:lvl w:ilvl="6" w:tplc="2C0A0001" w:tentative="1">
      <w:start w:val="1"/>
      <w:numFmt w:val="bullet"/>
      <w:lvlText w:val=""/>
      <w:lvlJc w:val="left"/>
      <w:pPr>
        <w:ind w:left="5105" w:hanging="360"/>
      </w:pPr>
      <w:rPr>
        <w:rFonts w:ascii="Symbol" w:hAnsi="Symbol" w:hint="default"/>
      </w:rPr>
    </w:lvl>
    <w:lvl w:ilvl="7" w:tplc="2C0A0003" w:tentative="1">
      <w:start w:val="1"/>
      <w:numFmt w:val="bullet"/>
      <w:lvlText w:val="o"/>
      <w:lvlJc w:val="left"/>
      <w:pPr>
        <w:ind w:left="5825" w:hanging="360"/>
      </w:pPr>
      <w:rPr>
        <w:rFonts w:ascii="Courier New" w:hAnsi="Courier New" w:cs="Courier New" w:hint="default"/>
      </w:rPr>
    </w:lvl>
    <w:lvl w:ilvl="8" w:tplc="2C0A0005" w:tentative="1">
      <w:start w:val="1"/>
      <w:numFmt w:val="bullet"/>
      <w:lvlText w:val=""/>
      <w:lvlJc w:val="left"/>
      <w:pPr>
        <w:ind w:left="6545" w:hanging="360"/>
      </w:pPr>
      <w:rPr>
        <w:rFonts w:ascii="Wingdings" w:hAnsi="Wingdings" w:hint="default"/>
      </w:rPr>
    </w:lvl>
  </w:abstractNum>
  <w:abstractNum w:abstractNumId="14">
    <w:nsid w:val="2C4344A1"/>
    <w:multiLevelType w:val="hybridMultilevel"/>
    <w:tmpl w:val="305EDF2E"/>
    <w:lvl w:ilvl="0" w:tplc="2C0A000F">
      <w:start w:val="1"/>
      <w:numFmt w:val="decimal"/>
      <w:lvlText w:val="%1."/>
      <w:lvlJc w:val="left"/>
      <w:pPr>
        <w:ind w:left="1065" w:hanging="7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2D93197C"/>
    <w:multiLevelType w:val="hybridMultilevel"/>
    <w:tmpl w:val="DBFAAADA"/>
    <w:lvl w:ilvl="0" w:tplc="FC78296C">
      <w:numFmt w:val="bullet"/>
      <w:lvlText w:val="-"/>
      <w:lvlJc w:val="left"/>
      <w:pPr>
        <w:ind w:left="970" w:hanging="271"/>
      </w:pPr>
      <w:rPr>
        <w:rFonts w:ascii="Calibri" w:eastAsiaTheme="minorHAnsi" w:hAnsi="Calibri" w:cs="Calibri" w:hint="default"/>
        <w:w w:val="100"/>
        <w:sz w:val="24"/>
        <w:szCs w:val="24"/>
        <w:lang w:val="es-ES" w:eastAsia="en-US" w:bidi="ar-SA"/>
      </w:rPr>
    </w:lvl>
    <w:lvl w:ilvl="1" w:tplc="30603F44">
      <w:numFmt w:val="bullet"/>
      <w:lvlText w:val="•"/>
      <w:lvlJc w:val="left"/>
      <w:pPr>
        <w:ind w:left="2002" w:hanging="271"/>
      </w:pPr>
      <w:rPr>
        <w:lang w:val="es-ES" w:eastAsia="en-US" w:bidi="ar-SA"/>
      </w:rPr>
    </w:lvl>
    <w:lvl w:ilvl="2" w:tplc="615A3434">
      <w:numFmt w:val="bullet"/>
      <w:lvlText w:val="•"/>
      <w:lvlJc w:val="left"/>
      <w:pPr>
        <w:ind w:left="3025" w:hanging="271"/>
      </w:pPr>
      <w:rPr>
        <w:lang w:val="es-ES" w:eastAsia="en-US" w:bidi="ar-SA"/>
      </w:rPr>
    </w:lvl>
    <w:lvl w:ilvl="3" w:tplc="FBEE9840">
      <w:numFmt w:val="bullet"/>
      <w:lvlText w:val="•"/>
      <w:lvlJc w:val="left"/>
      <w:pPr>
        <w:ind w:left="4047" w:hanging="271"/>
      </w:pPr>
      <w:rPr>
        <w:lang w:val="es-ES" w:eastAsia="en-US" w:bidi="ar-SA"/>
      </w:rPr>
    </w:lvl>
    <w:lvl w:ilvl="4" w:tplc="5CDCDD92">
      <w:numFmt w:val="bullet"/>
      <w:lvlText w:val="•"/>
      <w:lvlJc w:val="left"/>
      <w:pPr>
        <w:ind w:left="5070" w:hanging="271"/>
      </w:pPr>
      <w:rPr>
        <w:lang w:val="es-ES" w:eastAsia="en-US" w:bidi="ar-SA"/>
      </w:rPr>
    </w:lvl>
    <w:lvl w:ilvl="5" w:tplc="AA88C1C0">
      <w:numFmt w:val="bullet"/>
      <w:lvlText w:val="•"/>
      <w:lvlJc w:val="left"/>
      <w:pPr>
        <w:ind w:left="6092" w:hanging="271"/>
      </w:pPr>
      <w:rPr>
        <w:lang w:val="es-ES" w:eastAsia="en-US" w:bidi="ar-SA"/>
      </w:rPr>
    </w:lvl>
    <w:lvl w:ilvl="6" w:tplc="595817A0">
      <w:numFmt w:val="bullet"/>
      <w:lvlText w:val="•"/>
      <w:lvlJc w:val="left"/>
      <w:pPr>
        <w:ind w:left="7115" w:hanging="271"/>
      </w:pPr>
      <w:rPr>
        <w:lang w:val="es-ES" w:eastAsia="en-US" w:bidi="ar-SA"/>
      </w:rPr>
    </w:lvl>
    <w:lvl w:ilvl="7" w:tplc="DCE032CA">
      <w:numFmt w:val="bullet"/>
      <w:lvlText w:val="•"/>
      <w:lvlJc w:val="left"/>
      <w:pPr>
        <w:ind w:left="8138" w:hanging="271"/>
      </w:pPr>
      <w:rPr>
        <w:lang w:val="es-ES" w:eastAsia="en-US" w:bidi="ar-SA"/>
      </w:rPr>
    </w:lvl>
    <w:lvl w:ilvl="8" w:tplc="DEC6D51A">
      <w:numFmt w:val="bullet"/>
      <w:lvlText w:val="•"/>
      <w:lvlJc w:val="left"/>
      <w:pPr>
        <w:ind w:left="9160" w:hanging="271"/>
      </w:pPr>
      <w:rPr>
        <w:lang w:val="es-ES" w:eastAsia="en-US" w:bidi="ar-SA"/>
      </w:rPr>
    </w:lvl>
  </w:abstractNum>
  <w:abstractNum w:abstractNumId="16">
    <w:nsid w:val="350C5DA4"/>
    <w:multiLevelType w:val="hybridMultilevel"/>
    <w:tmpl w:val="2D12780A"/>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AC30547"/>
    <w:multiLevelType w:val="hybridMultilevel"/>
    <w:tmpl w:val="2B9A33A6"/>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8">
    <w:nsid w:val="44FB1D30"/>
    <w:multiLevelType w:val="hybridMultilevel"/>
    <w:tmpl w:val="D71E488E"/>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8633E1C"/>
    <w:multiLevelType w:val="hybridMultilevel"/>
    <w:tmpl w:val="6090CC80"/>
    <w:lvl w:ilvl="0" w:tplc="50AA105E">
      <w:start w:val="1"/>
      <w:numFmt w:val="lowerLetter"/>
      <w:lvlText w:val="%1)"/>
      <w:lvlJc w:val="left"/>
      <w:pPr>
        <w:ind w:left="1065" w:hanging="7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48F92D63"/>
    <w:multiLevelType w:val="hybridMultilevel"/>
    <w:tmpl w:val="FA5E72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4C953C32"/>
    <w:multiLevelType w:val="hybridMultilevel"/>
    <w:tmpl w:val="9F643D2C"/>
    <w:lvl w:ilvl="0" w:tplc="ED323152">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D9102E2"/>
    <w:multiLevelType w:val="hybridMultilevel"/>
    <w:tmpl w:val="C9B472BE"/>
    <w:lvl w:ilvl="0" w:tplc="18CA637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4EB7159B"/>
    <w:multiLevelType w:val="hybridMultilevel"/>
    <w:tmpl w:val="27E25B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4F900535"/>
    <w:multiLevelType w:val="hybridMultilevel"/>
    <w:tmpl w:val="CAD4A96C"/>
    <w:lvl w:ilvl="0" w:tplc="3BE06760">
      <w:start w:val="1"/>
      <w:numFmt w:val="decimal"/>
      <w:lvlText w:val="%1)"/>
      <w:lvlJc w:val="left"/>
      <w:pPr>
        <w:ind w:left="970" w:hanging="281"/>
      </w:pPr>
      <w:rPr>
        <w:rFonts w:ascii="Arial MT" w:eastAsia="Arial MT" w:hAnsi="Arial MT" w:cs="Arial MT" w:hint="default"/>
        <w:w w:val="100"/>
        <w:sz w:val="24"/>
        <w:szCs w:val="24"/>
        <w:lang w:val="es-ES" w:eastAsia="en-US" w:bidi="ar-SA"/>
      </w:rPr>
    </w:lvl>
    <w:lvl w:ilvl="1" w:tplc="5A1EA404">
      <w:start w:val="1"/>
      <w:numFmt w:val="decimal"/>
      <w:lvlText w:val="%2)"/>
      <w:lvlJc w:val="left"/>
      <w:pPr>
        <w:ind w:left="1415" w:hanging="281"/>
      </w:pPr>
      <w:rPr>
        <w:rFonts w:ascii="Arial" w:eastAsia="Arial" w:hAnsi="Arial" w:cs="Arial" w:hint="default"/>
        <w:b/>
        <w:bCs/>
        <w:w w:val="100"/>
        <w:sz w:val="24"/>
        <w:szCs w:val="24"/>
        <w:lang w:val="es-ES" w:eastAsia="en-US" w:bidi="ar-SA"/>
      </w:rPr>
    </w:lvl>
    <w:lvl w:ilvl="2" w:tplc="96A25FDC">
      <w:numFmt w:val="bullet"/>
      <w:lvlText w:val="•"/>
      <w:lvlJc w:val="left"/>
      <w:pPr>
        <w:ind w:left="2649" w:hanging="281"/>
      </w:pPr>
      <w:rPr>
        <w:lang w:val="es-ES" w:eastAsia="en-US" w:bidi="ar-SA"/>
      </w:rPr>
    </w:lvl>
    <w:lvl w:ilvl="3" w:tplc="ED46605A">
      <w:numFmt w:val="bullet"/>
      <w:lvlText w:val="•"/>
      <w:lvlJc w:val="left"/>
      <w:pPr>
        <w:ind w:left="3719" w:hanging="281"/>
      </w:pPr>
      <w:rPr>
        <w:lang w:val="es-ES" w:eastAsia="en-US" w:bidi="ar-SA"/>
      </w:rPr>
    </w:lvl>
    <w:lvl w:ilvl="4" w:tplc="EBE8C6C4">
      <w:numFmt w:val="bullet"/>
      <w:lvlText w:val="•"/>
      <w:lvlJc w:val="left"/>
      <w:pPr>
        <w:ind w:left="4788" w:hanging="281"/>
      </w:pPr>
      <w:rPr>
        <w:lang w:val="es-ES" w:eastAsia="en-US" w:bidi="ar-SA"/>
      </w:rPr>
    </w:lvl>
    <w:lvl w:ilvl="5" w:tplc="CC267252">
      <w:numFmt w:val="bullet"/>
      <w:lvlText w:val="•"/>
      <w:lvlJc w:val="left"/>
      <w:pPr>
        <w:ind w:left="5858" w:hanging="281"/>
      </w:pPr>
      <w:rPr>
        <w:lang w:val="es-ES" w:eastAsia="en-US" w:bidi="ar-SA"/>
      </w:rPr>
    </w:lvl>
    <w:lvl w:ilvl="6" w:tplc="32AA2EEE">
      <w:numFmt w:val="bullet"/>
      <w:lvlText w:val="•"/>
      <w:lvlJc w:val="left"/>
      <w:pPr>
        <w:ind w:left="6927" w:hanging="281"/>
      </w:pPr>
      <w:rPr>
        <w:lang w:val="es-ES" w:eastAsia="en-US" w:bidi="ar-SA"/>
      </w:rPr>
    </w:lvl>
    <w:lvl w:ilvl="7" w:tplc="D424FE44">
      <w:numFmt w:val="bullet"/>
      <w:lvlText w:val="•"/>
      <w:lvlJc w:val="left"/>
      <w:pPr>
        <w:ind w:left="7997" w:hanging="281"/>
      </w:pPr>
      <w:rPr>
        <w:lang w:val="es-ES" w:eastAsia="en-US" w:bidi="ar-SA"/>
      </w:rPr>
    </w:lvl>
    <w:lvl w:ilvl="8" w:tplc="2D964344">
      <w:numFmt w:val="bullet"/>
      <w:lvlText w:val="•"/>
      <w:lvlJc w:val="left"/>
      <w:pPr>
        <w:ind w:left="9066" w:hanging="281"/>
      </w:pPr>
      <w:rPr>
        <w:lang w:val="es-ES" w:eastAsia="en-US" w:bidi="ar-SA"/>
      </w:rPr>
    </w:lvl>
  </w:abstractNum>
  <w:abstractNum w:abstractNumId="25">
    <w:nsid w:val="50690382"/>
    <w:multiLevelType w:val="hybridMultilevel"/>
    <w:tmpl w:val="A1001412"/>
    <w:lvl w:ilvl="0" w:tplc="18BC2740">
      <w:start w:val="1"/>
      <w:numFmt w:val="lowerLetter"/>
      <w:lvlText w:val="%1)"/>
      <w:lvlJc w:val="left"/>
      <w:pPr>
        <w:ind w:left="1250" w:hanging="281"/>
      </w:pPr>
      <w:rPr>
        <w:rFonts w:ascii="Arial MT" w:eastAsia="Arial MT" w:hAnsi="Arial MT" w:cs="Arial MT" w:hint="default"/>
        <w:w w:val="100"/>
        <w:sz w:val="24"/>
        <w:szCs w:val="24"/>
        <w:lang w:val="es-ES" w:eastAsia="en-US" w:bidi="ar-SA"/>
      </w:rPr>
    </w:lvl>
    <w:lvl w:ilvl="1" w:tplc="24123F28">
      <w:numFmt w:val="bullet"/>
      <w:lvlText w:val="•"/>
      <w:lvlJc w:val="left"/>
      <w:pPr>
        <w:ind w:left="2254" w:hanging="281"/>
      </w:pPr>
      <w:rPr>
        <w:lang w:val="es-ES" w:eastAsia="en-US" w:bidi="ar-SA"/>
      </w:rPr>
    </w:lvl>
    <w:lvl w:ilvl="2" w:tplc="437EA890">
      <w:numFmt w:val="bullet"/>
      <w:lvlText w:val="•"/>
      <w:lvlJc w:val="left"/>
      <w:pPr>
        <w:ind w:left="3249" w:hanging="281"/>
      </w:pPr>
      <w:rPr>
        <w:lang w:val="es-ES" w:eastAsia="en-US" w:bidi="ar-SA"/>
      </w:rPr>
    </w:lvl>
    <w:lvl w:ilvl="3" w:tplc="41D6003A">
      <w:numFmt w:val="bullet"/>
      <w:lvlText w:val="•"/>
      <w:lvlJc w:val="left"/>
      <w:pPr>
        <w:ind w:left="4243" w:hanging="281"/>
      </w:pPr>
      <w:rPr>
        <w:lang w:val="es-ES" w:eastAsia="en-US" w:bidi="ar-SA"/>
      </w:rPr>
    </w:lvl>
    <w:lvl w:ilvl="4" w:tplc="0BBCA87E">
      <w:numFmt w:val="bullet"/>
      <w:lvlText w:val="•"/>
      <w:lvlJc w:val="left"/>
      <w:pPr>
        <w:ind w:left="5238" w:hanging="281"/>
      </w:pPr>
      <w:rPr>
        <w:lang w:val="es-ES" w:eastAsia="en-US" w:bidi="ar-SA"/>
      </w:rPr>
    </w:lvl>
    <w:lvl w:ilvl="5" w:tplc="57EAFD08">
      <w:numFmt w:val="bullet"/>
      <w:lvlText w:val="•"/>
      <w:lvlJc w:val="left"/>
      <w:pPr>
        <w:ind w:left="6232" w:hanging="281"/>
      </w:pPr>
      <w:rPr>
        <w:lang w:val="es-ES" w:eastAsia="en-US" w:bidi="ar-SA"/>
      </w:rPr>
    </w:lvl>
    <w:lvl w:ilvl="6" w:tplc="A0EE6E76">
      <w:numFmt w:val="bullet"/>
      <w:lvlText w:val="•"/>
      <w:lvlJc w:val="left"/>
      <w:pPr>
        <w:ind w:left="7227" w:hanging="281"/>
      </w:pPr>
      <w:rPr>
        <w:lang w:val="es-ES" w:eastAsia="en-US" w:bidi="ar-SA"/>
      </w:rPr>
    </w:lvl>
    <w:lvl w:ilvl="7" w:tplc="0BC6290E">
      <w:numFmt w:val="bullet"/>
      <w:lvlText w:val="•"/>
      <w:lvlJc w:val="left"/>
      <w:pPr>
        <w:ind w:left="8222" w:hanging="281"/>
      </w:pPr>
      <w:rPr>
        <w:lang w:val="es-ES" w:eastAsia="en-US" w:bidi="ar-SA"/>
      </w:rPr>
    </w:lvl>
    <w:lvl w:ilvl="8" w:tplc="4D1CA294">
      <w:numFmt w:val="bullet"/>
      <w:lvlText w:val="•"/>
      <w:lvlJc w:val="left"/>
      <w:pPr>
        <w:ind w:left="9216" w:hanging="281"/>
      </w:pPr>
      <w:rPr>
        <w:lang w:val="es-ES" w:eastAsia="en-US" w:bidi="ar-SA"/>
      </w:rPr>
    </w:lvl>
  </w:abstractNum>
  <w:abstractNum w:abstractNumId="26">
    <w:nsid w:val="509F22BF"/>
    <w:multiLevelType w:val="hybridMultilevel"/>
    <w:tmpl w:val="88523240"/>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563877F6"/>
    <w:multiLevelType w:val="hybridMultilevel"/>
    <w:tmpl w:val="929A886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56C63239"/>
    <w:multiLevelType w:val="hybridMultilevel"/>
    <w:tmpl w:val="C99AA09E"/>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57A33F6A"/>
    <w:multiLevelType w:val="hybridMultilevel"/>
    <w:tmpl w:val="8EAE250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5AB354DC"/>
    <w:multiLevelType w:val="hybridMultilevel"/>
    <w:tmpl w:val="12186652"/>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5C100A50"/>
    <w:multiLevelType w:val="multilevel"/>
    <w:tmpl w:val="1856DB54"/>
    <w:lvl w:ilvl="0">
      <w:start w:val="1"/>
      <w:numFmt w:val="decimal"/>
      <w:lvlText w:val="%1."/>
      <w:lvlJc w:val="left"/>
      <w:pPr>
        <w:ind w:left="1690" w:hanging="360"/>
      </w:pPr>
      <w:rPr>
        <w:rFonts w:ascii="Arial" w:eastAsia="Arial" w:hAnsi="Arial" w:cs="Arial" w:hint="default"/>
        <w:b/>
        <w:bCs/>
        <w:color w:val="548DD4"/>
        <w:w w:val="99"/>
        <w:sz w:val="40"/>
        <w:szCs w:val="40"/>
        <w:lang w:val="es-ES" w:eastAsia="en-US" w:bidi="ar-SA"/>
      </w:rPr>
    </w:lvl>
    <w:lvl w:ilvl="1">
      <w:start w:val="1"/>
      <w:numFmt w:val="decimal"/>
      <w:lvlText w:val="%1.%2"/>
      <w:lvlJc w:val="left"/>
      <w:pPr>
        <w:ind w:left="2050" w:hanging="720"/>
      </w:pPr>
      <w:rPr>
        <w:rFonts w:ascii="Arial MT" w:eastAsia="Arial MT" w:hAnsi="Arial MT" w:cs="Arial MT" w:hint="default"/>
        <w:color w:val="548DD4"/>
        <w:spacing w:val="0"/>
        <w:w w:val="102"/>
        <w:sz w:val="31"/>
        <w:szCs w:val="31"/>
        <w:lang w:val="es-ES" w:eastAsia="en-US" w:bidi="ar-SA"/>
      </w:rPr>
    </w:lvl>
    <w:lvl w:ilvl="2">
      <w:start w:val="1"/>
      <w:numFmt w:val="decimal"/>
      <w:lvlText w:val="%1.%2.%3"/>
      <w:lvlJc w:val="left"/>
      <w:pPr>
        <w:ind w:left="2050" w:hanging="720"/>
      </w:pPr>
      <w:rPr>
        <w:rFonts w:ascii="Arial MT" w:eastAsia="Arial MT" w:hAnsi="Arial MT" w:cs="Arial MT" w:hint="default"/>
        <w:color w:val="548DD4"/>
        <w:w w:val="99"/>
        <w:sz w:val="28"/>
        <w:szCs w:val="28"/>
        <w:lang w:val="es-ES" w:eastAsia="en-US" w:bidi="ar-SA"/>
      </w:rPr>
    </w:lvl>
    <w:lvl w:ilvl="3">
      <w:numFmt w:val="bullet"/>
      <w:lvlText w:val="•"/>
      <w:lvlJc w:val="left"/>
      <w:pPr>
        <w:ind w:left="4092" w:hanging="720"/>
      </w:pPr>
      <w:rPr>
        <w:lang w:val="es-ES" w:eastAsia="en-US" w:bidi="ar-SA"/>
      </w:rPr>
    </w:lvl>
    <w:lvl w:ilvl="4">
      <w:numFmt w:val="bullet"/>
      <w:lvlText w:val="•"/>
      <w:lvlJc w:val="left"/>
      <w:pPr>
        <w:ind w:left="5108" w:hanging="720"/>
      </w:pPr>
      <w:rPr>
        <w:lang w:val="es-ES" w:eastAsia="en-US" w:bidi="ar-SA"/>
      </w:rPr>
    </w:lvl>
    <w:lvl w:ilvl="5">
      <w:numFmt w:val="bullet"/>
      <w:lvlText w:val="•"/>
      <w:lvlJc w:val="left"/>
      <w:pPr>
        <w:ind w:left="6124" w:hanging="720"/>
      </w:pPr>
      <w:rPr>
        <w:lang w:val="es-ES" w:eastAsia="en-US" w:bidi="ar-SA"/>
      </w:rPr>
    </w:lvl>
    <w:lvl w:ilvl="6">
      <w:numFmt w:val="bullet"/>
      <w:lvlText w:val="•"/>
      <w:lvlJc w:val="left"/>
      <w:pPr>
        <w:ind w:left="7141" w:hanging="720"/>
      </w:pPr>
      <w:rPr>
        <w:lang w:val="es-ES" w:eastAsia="en-US" w:bidi="ar-SA"/>
      </w:rPr>
    </w:lvl>
    <w:lvl w:ilvl="7">
      <w:numFmt w:val="bullet"/>
      <w:lvlText w:val="•"/>
      <w:lvlJc w:val="left"/>
      <w:pPr>
        <w:ind w:left="8157" w:hanging="720"/>
      </w:pPr>
      <w:rPr>
        <w:lang w:val="es-ES" w:eastAsia="en-US" w:bidi="ar-SA"/>
      </w:rPr>
    </w:lvl>
    <w:lvl w:ilvl="8">
      <w:numFmt w:val="bullet"/>
      <w:lvlText w:val="•"/>
      <w:lvlJc w:val="left"/>
      <w:pPr>
        <w:ind w:left="9173" w:hanging="720"/>
      </w:pPr>
      <w:rPr>
        <w:lang w:val="es-ES" w:eastAsia="en-US" w:bidi="ar-SA"/>
      </w:rPr>
    </w:lvl>
  </w:abstractNum>
  <w:abstractNum w:abstractNumId="32">
    <w:nsid w:val="5C2E292D"/>
    <w:multiLevelType w:val="hybridMultilevel"/>
    <w:tmpl w:val="B5C8617E"/>
    <w:lvl w:ilvl="0" w:tplc="7CBA5592">
      <w:start w:val="1"/>
      <w:numFmt w:val="bullet"/>
      <w:lvlText w:val="•"/>
      <w:lvlJc w:val="left"/>
      <w:pPr>
        <w:tabs>
          <w:tab w:val="num" w:pos="720"/>
        </w:tabs>
        <w:ind w:left="720" w:hanging="360"/>
      </w:pPr>
      <w:rPr>
        <w:rFonts w:ascii="Arial" w:hAnsi="Arial" w:hint="default"/>
      </w:rPr>
    </w:lvl>
    <w:lvl w:ilvl="1" w:tplc="3314CF8C" w:tentative="1">
      <w:start w:val="1"/>
      <w:numFmt w:val="bullet"/>
      <w:lvlText w:val="•"/>
      <w:lvlJc w:val="left"/>
      <w:pPr>
        <w:tabs>
          <w:tab w:val="num" w:pos="1440"/>
        </w:tabs>
        <w:ind w:left="1440" w:hanging="360"/>
      </w:pPr>
      <w:rPr>
        <w:rFonts w:ascii="Arial" w:hAnsi="Arial" w:hint="default"/>
      </w:rPr>
    </w:lvl>
    <w:lvl w:ilvl="2" w:tplc="E25C6278" w:tentative="1">
      <w:start w:val="1"/>
      <w:numFmt w:val="bullet"/>
      <w:lvlText w:val="•"/>
      <w:lvlJc w:val="left"/>
      <w:pPr>
        <w:tabs>
          <w:tab w:val="num" w:pos="2160"/>
        </w:tabs>
        <w:ind w:left="2160" w:hanging="360"/>
      </w:pPr>
      <w:rPr>
        <w:rFonts w:ascii="Arial" w:hAnsi="Arial" w:hint="default"/>
      </w:rPr>
    </w:lvl>
    <w:lvl w:ilvl="3" w:tplc="292E5768" w:tentative="1">
      <w:start w:val="1"/>
      <w:numFmt w:val="bullet"/>
      <w:lvlText w:val="•"/>
      <w:lvlJc w:val="left"/>
      <w:pPr>
        <w:tabs>
          <w:tab w:val="num" w:pos="2880"/>
        </w:tabs>
        <w:ind w:left="2880" w:hanging="360"/>
      </w:pPr>
      <w:rPr>
        <w:rFonts w:ascii="Arial" w:hAnsi="Arial" w:hint="default"/>
      </w:rPr>
    </w:lvl>
    <w:lvl w:ilvl="4" w:tplc="BDC0FEEC" w:tentative="1">
      <w:start w:val="1"/>
      <w:numFmt w:val="bullet"/>
      <w:lvlText w:val="•"/>
      <w:lvlJc w:val="left"/>
      <w:pPr>
        <w:tabs>
          <w:tab w:val="num" w:pos="3600"/>
        </w:tabs>
        <w:ind w:left="3600" w:hanging="360"/>
      </w:pPr>
      <w:rPr>
        <w:rFonts w:ascii="Arial" w:hAnsi="Arial" w:hint="default"/>
      </w:rPr>
    </w:lvl>
    <w:lvl w:ilvl="5" w:tplc="5FAE0414" w:tentative="1">
      <w:start w:val="1"/>
      <w:numFmt w:val="bullet"/>
      <w:lvlText w:val="•"/>
      <w:lvlJc w:val="left"/>
      <w:pPr>
        <w:tabs>
          <w:tab w:val="num" w:pos="4320"/>
        </w:tabs>
        <w:ind w:left="4320" w:hanging="360"/>
      </w:pPr>
      <w:rPr>
        <w:rFonts w:ascii="Arial" w:hAnsi="Arial" w:hint="default"/>
      </w:rPr>
    </w:lvl>
    <w:lvl w:ilvl="6" w:tplc="EB18B282" w:tentative="1">
      <w:start w:val="1"/>
      <w:numFmt w:val="bullet"/>
      <w:lvlText w:val="•"/>
      <w:lvlJc w:val="left"/>
      <w:pPr>
        <w:tabs>
          <w:tab w:val="num" w:pos="5040"/>
        </w:tabs>
        <w:ind w:left="5040" w:hanging="360"/>
      </w:pPr>
      <w:rPr>
        <w:rFonts w:ascii="Arial" w:hAnsi="Arial" w:hint="default"/>
      </w:rPr>
    </w:lvl>
    <w:lvl w:ilvl="7" w:tplc="B7B882D6" w:tentative="1">
      <w:start w:val="1"/>
      <w:numFmt w:val="bullet"/>
      <w:lvlText w:val="•"/>
      <w:lvlJc w:val="left"/>
      <w:pPr>
        <w:tabs>
          <w:tab w:val="num" w:pos="5760"/>
        </w:tabs>
        <w:ind w:left="5760" w:hanging="360"/>
      </w:pPr>
      <w:rPr>
        <w:rFonts w:ascii="Arial" w:hAnsi="Arial" w:hint="default"/>
      </w:rPr>
    </w:lvl>
    <w:lvl w:ilvl="8" w:tplc="E7AC55A8" w:tentative="1">
      <w:start w:val="1"/>
      <w:numFmt w:val="bullet"/>
      <w:lvlText w:val="•"/>
      <w:lvlJc w:val="left"/>
      <w:pPr>
        <w:tabs>
          <w:tab w:val="num" w:pos="6480"/>
        </w:tabs>
        <w:ind w:left="6480" w:hanging="360"/>
      </w:pPr>
      <w:rPr>
        <w:rFonts w:ascii="Arial" w:hAnsi="Arial" w:hint="default"/>
      </w:rPr>
    </w:lvl>
  </w:abstractNum>
  <w:abstractNum w:abstractNumId="33">
    <w:nsid w:val="5F0E6965"/>
    <w:multiLevelType w:val="hybridMultilevel"/>
    <w:tmpl w:val="12909F12"/>
    <w:lvl w:ilvl="0" w:tplc="DCA08798">
      <w:start w:val="1"/>
      <w:numFmt w:val="bullet"/>
      <w:lvlText w:val="•"/>
      <w:lvlJc w:val="left"/>
      <w:pPr>
        <w:tabs>
          <w:tab w:val="num" w:pos="720"/>
        </w:tabs>
        <w:ind w:left="720" w:hanging="360"/>
      </w:pPr>
      <w:rPr>
        <w:rFonts w:ascii="Arial" w:hAnsi="Arial" w:hint="default"/>
      </w:rPr>
    </w:lvl>
    <w:lvl w:ilvl="1" w:tplc="6E7E6AC8" w:tentative="1">
      <w:start w:val="1"/>
      <w:numFmt w:val="bullet"/>
      <w:lvlText w:val="•"/>
      <w:lvlJc w:val="left"/>
      <w:pPr>
        <w:tabs>
          <w:tab w:val="num" w:pos="1440"/>
        </w:tabs>
        <w:ind w:left="1440" w:hanging="360"/>
      </w:pPr>
      <w:rPr>
        <w:rFonts w:ascii="Arial" w:hAnsi="Arial" w:hint="default"/>
      </w:rPr>
    </w:lvl>
    <w:lvl w:ilvl="2" w:tplc="E6EC806E" w:tentative="1">
      <w:start w:val="1"/>
      <w:numFmt w:val="bullet"/>
      <w:lvlText w:val="•"/>
      <w:lvlJc w:val="left"/>
      <w:pPr>
        <w:tabs>
          <w:tab w:val="num" w:pos="2160"/>
        </w:tabs>
        <w:ind w:left="2160" w:hanging="360"/>
      </w:pPr>
      <w:rPr>
        <w:rFonts w:ascii="Arial" w:hAnsi="Arial" w:hint="default"/>
      </w:rPr>
    </w:lvl>
    <w:lvl w:ilvl="3" w:tplc="64A47D84" w:tentative="1">
      <w:start w:val="1"/>
      <w:numFmt w:val="bullet"/>
      <w:lvlText w:val="•"/>
      <w:lvlJc w:val="left"/>
      <w:pPr>
        <w:tabs>
          <w:tab w:val="num" w:pos="2880"/>
        </w:tabs>
        <w:ind w:left="2880" w:hanging="360"/>
      </w:pPr>
      <w:rPr>
        <w:rFonts w:ascii="Arial" w:hAnsi="Arial" w:hint="default"/>
      </w:rPr>
    </w:lvl>
    <w:lvl w:ilvl="4" w:tplc="CFA20466" w:tentative="1">
      <w:start w:val="1"/>
      <w:numFmt w:val="bullet"/>
      <w:lvlText w:val="•"/>
      <w:lvlJc w:val="left"/>
      <w:pPr>
        <w:tabs>
          <w:tab w:val="num" w:pos="3600"/>
        </w:tabs>
        <w:ind w:left="3600" w:hanging="360"/>
      </w:pPr>
      <w:rPr>
        <w:rFonts w:ascii="Arial" w:hAnsi="Arial" w:hint="default"/>
      </w:rPr>
    </w:lvl>
    <w:lvl w:ilvl="5" w:tplc="0966D3D0" w:tentative="1">
      <w:start w:val="1"/>
      <w:numFmt w:val="bullet"/>
      <w:lvlText w:val="•"/>
      <w:lvlJc w:val="left"/>
      <w:pPr>
        <w:tabs>
          <w:tab w:val="num" w:pos="4320"/>
        </w:tabs>
        <w:ind w:left="4320" w:hanging="360"/>
      </w:pPr>
      <w:rPr>
        <w:rFonts w:ascii="Arial" w:hAnsi="Arial" w:hint="default"/>
      </w:rPr>
    </w:lvl>
    <w:lvl w:ilvl="6" w:tplc="4A0621C8" w:tentative="1">
      <w:start w:val="1"/>
      <w:numFmt w:val="bullet"/>
      <w:lvlText w:val="•"/>
      <w:lvlJc w:val="left"/>
      <w:pPr>
        <w:tabs>
          <w:tab w:val="num" w:pos="5040"/>
        </w:tabs>
        <w:ind w:left="5040" w:hanging="360"/>
      </w:pPr>
      <w:rPr>
        <w:rFonts w:ascii="Arial" w:hAnsi="Arial" w:hint="default"/>
      </w:rPr>
    </w:lvl>
    <w:lvl w:ilvl="7" w:tplc="5DD8AF24" w:tentative="1">
      <w:start w:val="1"/>
      <w:numFmt w:val="bullet"/>
      <w:lvlText w:val="•"/>
      <w:lvlJc w:val="left"/>
      <w:pPr>
        <w:tabs>
          <w:tab w:val="num" w:pos="5760"/>
        </w:tabs>
        <w:ind w:left="5760" w:hanging="360"/>
      </w:pPr>
      <w:rPr>
        <w:rFonts w:ascii="Arial" w:hAnsi="Arial" w:hint="default"/>
      </w:rPr>
    </w:lvl>
    <w:lvl w:ilvl="8" w:tplc="A4D87B24" w:tentative="1">
      <w:start w:val="1"/>
      <w:numFmt w:val="bullet"/>
      <w:lvlText w:val="•"/>
      <w:lvlJc w:val="left"/>
      <w:pPr>
        <w:tabs>
          <w:tab w:val="num" w:pos="6480"/>
        </w:tabs>
        <w:ind w:left="6480" w:hanging="360"/>
      </w:pPr>
      <w:rPr>
        <w:rFonts w:ascii="Arial" w:hAnsi="Arial" w:hint="default"/>
      </w:rPr>
    </w:lvl>
  </w:abstractNum>
  <w:abstractNum w:abstractNumId="34">
    <w:nsid w:val="61F65604"/>
    <w:multiLevelType w:val="hybridMultilevel"/>
    <w:tmpl w:val="3ED49716"/>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626D4D50"/>
    <w:multiLevelType w:val="hybridMultilevel"/>
    <w:tmpl w:val="B6BE1BD8"/>
    <w:lvl w:ilvl="0" w:tplc="2C0A000B">
      <w:start w:val="1"/>
      <w:numFmt w:val="bullet"/>
      <w:lvlText w:val=""/>
      <w:lvlJc w:val="left"/>
      <w:pPr>
        <w:ind w:left="1494" w:hanging="360"/>
      </w:pPr>
      <w:rPr>
        <w:rFonts w:ascii="Wingdings" w:hAnsi="Wingdings" w:hint="default"/>
      </w:rPr>
    </w:lvl>
    <w:lvl w:ilvl="1" w:tplc="2C0A0003" w:tentative="1">
      <w:start w:val="1"/>
      <w:numFmt w:val="bullet"/>
      <w:lvlText w:val="o"/>
      <w:lvlJc w:val="left"/>
      <w:pPr>
        <w:ind w:left="1931" w:hanging="360"/>
      </w:pPr>
      <w:rPr>
        <w:rFonts w:ascii="Courier New" w:hAnsi="Courier New" w:cs="Courier New" w:hint="default"/>
      </w:rPr>
    </w:lvl>
    <w:lvl w:ilvl="2" w:tplc="2C0A0005" w:tentative="1">
      <w:start w:val="1"/>
      <w:numFmt w:val="bullet"/>
      <w:lvlText w:val=""/>
      <w:lvlJc w:val="left"/>
      <w:pPr>
        <w:ind w:left="2651" w:hanging="360"/>
      </w:pPr>
      <w:rPr>
        <w:rFonts w:ascii="Wingdings" w:hAnsi="Wingdings" w:hint="default"/>
      </w:rPr>
    </w:lvl>
    <w:lvl w:ilvl="3" w:tplc="2C0A0001" w:tentative="1">
      <w:start w:val="1"/>
      <w:numFmt w:val="bullet"/>
      <w:lvlText w:val=""/>
      <w:lvlJc w:val="left"/>
      <w:pPr>
        <w:ind w:left="3371" w:hanging="360"/>
      </w:pPr>
      <w:rPr>
        <w:rFonts w:ascii="Symbol" w:hAnsi="Symbol" w:hint="default"/>
      </w:rPr>
    </w:lvl>
    <w:lvl w:ilvl="4" w:tplc="2C0A0003" w:tentative="1">
      <w:start w:val="1"/>
      <w:numFmt w:val="bullet"/>
      <w:lvlText w:val="o"/>
      <w:lvlJc w:val="left"/>
      <w:pPr>
        <w:ind w:left="4091" w:hanging="360"/>
      </w:pPr>
      <w:rPr>
        <w:rFonts w:ascii="Courier New" w:hAnsi="Courier New" w:cs="Courier New" w:hint="default"/>
      </w:rPr>
    </w:lvl>
    <w:lvl w:ilvl="5" w:tplc="2C0A0005" w:tentative="1">
      <w:start w:val="1"/>
      <w:numFmt w:val="bullet"/>
      <w:lvlText w:val=""/>
      <w:lvlJc w:val="left"/>
      <w:pPr>
        <w:ind w:left="4811" w:hanging="360"/>
      </w:pPr>
      <w:rPr>
        <w:rFonts w:ascii="Wingdings" w:hAnsi="Wingdings" w:hint="default"/>
      </w:rPr>
    </w:lvl>
    <w:lvl w:ilvl="6" w:tplc="2C0A0001" w:tentative="1">
      <w:start w:val="1"/>
      <w:numFmt w:val="bullet"/>
      <w:lvlText w:val=""/>
      <w:lvlJc w:val="left"/>
      <w:pPr>
        <w:ind w:left="5531" w:hanging="360"/>
      </w:pPr>
      <w:rPr>
        <w:rFonts w:ascii="Symbol" w:hAnsi="Symbol" w:hint="default"/>
      </w:rPr>
    </w:lvl>
    <w:lvl w:ilvl="7" w:tplc="2C0A0003" w:tentative="1">
      <w:start w:val="1"/>
      <w:numFmt w:val="bullet"/>
      <w:lvlText w:val="o"/>
      <w:lvlJc w:val="left"/>
      <w:pPr>
        <w:ind w:left="6251" w:hanging="360"/>
      </w:pPr>
      <w:rPr>
        <w:rFonts w:ascii="Courier New" w:hAnsi="Courier New" w:cs="Courier New" w:hint="default"/>
      </w:rPr>
    </w:lvl>
    <w:lvl w:ilvl="8" w:tplc="2C0A0005" w:tentative="1">
      <w:start w:val="1"/>
      <w:numFmt w:val="bullet"/>
      <w:lvlText w:val=""/>
      <w:lvlJc w:val="left"/>
      <w:pPr>
        <w:ind w:left="6971" w:hanging="360"/>
      </w:pPr>
      <w:rPr>
        <w:rFonts w:ascii="Wingdings" w:hAnsi="Wingdings" w:hint="default"/>
      </w:rPr>
    </w:lvl>
  </w:abstractNum>
  <w:abstractNum w:abstractNumId="36">
    <w:nsid w:val="654C6B17"/>
    <w:multiLevelType w:val="hybridMultilevel"/>
    <w:tmpl w:val="56740F4C"/>
    <w:lvl w:ilvl="0" w:tplc="461273B0">
      <w:start w:val="1"/>
      <w:numFmt w:val="bullet"/>
      <w:lvlText w:val="•"/>
      <w:lvlJc w:val="left"/>
      <w:pPr>
        <w:tabs>
          <w:tab w:val="num" w:pos="720"/>
        </w:tabs>
        <w:ind w:left="720" w:hanging="360"/>
      </w:pPr>
      <w:rPr>
        <w:rFonts w:ascii="Arial" w:hAnsi="Arial" w:hint="default"/>
      </w:rPr>
    </w:lvl>
    <w:lvl w:ilvl="1" w:tplc="C2D2677E" w:tentative="1">
      <w:start w:val="1"/>
      <w:numFmt w:val="bullet"/>
      <w:lvlText w:val="•"/>
      <w:lvlJc w:val="left"/>
      <w:pPr>
        <w:tabs>
          <w:tab w:val="num" w:pos="1440"/>
        </w:tabs>
        <w:ind w:left="1440" w:hanging="360"/>
      </w:pPr>
      <w:rPr>
        <w:rFonts w:ascii="Arial" w:hAnsi="Arial" w:hint="default"/>
      </w:rPr>
    </w:lvl>
    <w:lvl w:ilvl="2" w:tplc="E6B40A70" w:tentative="1">
      <w:start w:val="1"/>
      <w:numFmt w:val="bullet"/>
      <w:lvlText w:val="•"/>
      <w:lvlJc w:val="left"/>
      <w:pPr>
        <w:tabs>
          <w:tab w:val="num" w:pos="2160"/>
        </w:tabs>
        <w:ind w:left="2160" w:hanging="360"/>
      </w:pPr>
      <w:rPr>
        <w:rFonts w:ascii="Arial" w:hAnsi="Arial" w:hint="default"/>
      </w:rPr>
    </w:lvl>
    <w:lvl w:ilvl="3" w:tplc="B31A78B8" w:tentative="1">
      <w:start w:val="1"/>
      <w:numFmt w:val="bullet"/>
      <w:lvlText w:val="•"/>
      <w:lvlJc w:val="left"/>
      <w:pPr>
        <w:tabs>
          <w:tab w:val="num" w:pos="2880"/>
        </w:tabs>
        <w:ind w:left="2880" w:hanging="360"/>
      </w:pPr>
      <w:rPr>
        <w:rFonts w:ascii="Arial" w:hAnsi="Arial" w:hint="default"/>
      </w:rPr>
    </w:lvl>
    <w:lvl w:ilvl="4" w:tplc="95FA1FBE" w:tentative="1">
      <w:start w:val="1"/>
      <w:numFmt w:val="bullet"/>
      <w:lvlText w:val="•"/>
      <w:lvlJc w:val="left"/>
      <w:pPr>
        <w:tabs>
          <w:tab w:val="num" w:pos="3600"/>
        </w:tabs>
        <w:ind w:left="3600" w:hanging="360"/>
      </w:pPr>
      <w:rPr>
        <w:rFonts w:ascii="Arial" w:hAnsi="Arial" w:hint="default"/>
      </w:rPr>
    </w:lvl>
    <w:lvl w:ilvl="5" w:tplc="02B4EAB6" w:tentative="1">
      <w:start w:val="1"/>
      <w:numFmt w:val="bullet"/>
      <w:lvlText w:val="•"/>
      <w:lvlJc w:val="left"/>
      <w:pPr>
        <w:tabs>
          <w:tab w:val="num" w:pos="4320"/>
        </w:tabs>
        <w:ind w:left="4320" w:hanging="360"/>
      </w:pPr>
      <w:rPr>
        <w:rFonts w:ascii="Arial" w:hAnsi="Arial" w:hint="default"/>
      </w:rPr>
    </w:lvl>
    <w:lvl w:ilvl="6" w:tplc="DFE60012" w:tentative="1">
      <w:start w:val="1"/>
      <w:numFmt w:val="bullet"/>
      <w:lvlText w:val="•"/>
      <w:lvlJc w:val="left"/>
      <w:pPr>
        <w:tabs>
          <w:tab w:val="num" w:pos="5040"/>
        </w:tabs>
        <w:ind w:left="5040" w:hanging="360"/>
      </w:pPr>
      <w:rPr>
        <w:rFonts w:ascii="Arial" w:hAnsi="Arial" w:hint="default"/>
      </w:rPr>
    </w:lvl>
    <w:lvl w:ilvl="7" w:tplc="225A4BE4" w:tentative="1">
      <w:start w:val="1"/>
      <w:numFmt w:val="bullet"/>
      <w:lvlText w:val="•"/>
      <w:lvlJc w:val="left"/>
      <w:pPr>
        <w:tabs>
          <w:tab w:val="num" w:pos="5760"/>
        </w:tabs>
        <w:ind w:left="5760" w:hanging="360"/>
      </w:pPr>
      <w:rPr>
        <w:rFonts w:ascii="Arial" w:hAnsi="Arial" w:hint="default"/>
      </w:rPr>
    </w:lvl>
    <w:lvl w:ilvl="8" w:tplc="EDE038AA" w:tentative="1">
      <w:start w:val="1"/>
      <w:numFmt w:val="bullet"/>
      <w:lvlText w:val="•"/>
      <w:lvlJc w:val="left"/>
      <w:pPr>
        <w:tabs>
          <w:tab w:val="num" w:pos="6480"/>
        </w:tabs>
        <w:ind w:left="6480" w:hanging="360"/>
      </w:pPr>
      <w:rPr>
        <w:rFonts w:ascii="Arial" w:hAnsi="Arial" w:hint="default"/>
      </w:rPr>
    </w:lvl>
  </w:abstractNum>
  <w:abstractNum w:abstractNumId="37">
    <w:nsid w:val="68432052"/>
    <w:multiLevelType w:val="hybridMultilevel"/>
    <w:tmpl w:val="50FC2E9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69135B9F"/>
    <w:multiLevelType w:val="hybridMultilevel"/>
    <w:tmpl w:val="714E38C0"/>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6A976FCC"/>
    <w:multiLevelType w:val="hybridMultilevel"/>
    <w:tmpl w:val="CC961C3C"/>
    <w:lvl w:ilvl="0" w:tplc="18BC2740">
      <w:start w:val="1"/>
      <w:numFmt w:val="lowerLetter"/>
      <w:lvlText w:val="%1)"/>
      <w:lvlJc w:val="left"/>
      <w:pPr>
        <w:ind w:left="1250" w:hanging="281"/>
      </w:pPr>
      <w:rPr>
        <w:rFonts w:ascii="Arial MT" w:eastAsia="Arial MT" w:hAnsi="Arial MT" w:cs="Arial MT" w:hint="default"/>
        <w:w w:val="100"/>
        <w:sz w:val="24"/>
        <w:szCs w:val="24"/>
        <w:lang w:val="es-ES" w:eastAsia="en-US" w:bidi="ar-SA"/>
      </w:rPr>
    </w:lvl>
    <w:lvl w:ilvl="1" w:tplc="24123F28">
      <w:numFmt w:val="bullet"/>
      <w:lvlText w:val="•"/>
      <w:lvlJc w:val="left"/>
      <w:pPr>
        <w:ind w:left="2254" w:hanging="281"/>
      </w:pPr>
      <w:rPr>
        <w:lang w:val="es-ES" w:eastAsia="en-US" w:bidi="ar-SA"/>
      </w:rPr>
    </w:lvl>
    <w:lvl w:ilvl="2" w:tplc="437EA890">
      <w:numFmt w:val="bullet"/>
      <w:lvlText w:val="•"/>
      <w:lvlJc w:val="left"/>
      <w:pPr>
        <w:ind w:left="3249" w:hanging="281"/>
      </w:pPr>
      <w:rPr>
        <w:lang w:val="es-ES" w:eastAsia="en-US" w:bidi="ar-SA"/>
      </w:rPr>
    </w:lvl>
    <w:lvl w:ilvl="3" w:tplc="41D6003A">
      <w:numFmt w:val="bullet"/>
      <w:lvlText w:val="•"/>
      <w:lvlJc w:val="left"/>
      <w:pPr>
        <w:ind w:left="4243" w:hanging="281"/>
      </w:pPr>
      <w:rPr>
        <w:lang w:val="es-ES" w:eastAsia="en-US" w:bidi="ar-SA"/>
      </w:rPr>
    </w:lvl>
    <w:lvl w:ilvl="4" w:tplc="0BBCA87E">
      <w:numFmt w:val="bullet"/>
      <w:lvlText w:val="•"/>
      <w:lvlJc w:val="left"/>
      <w:pPr>
        <w:ind w:left="5238" w:hanging="281"/>
      </w:pPr>
      <w:rPr>
        <w:lang w:val="es-ES" w:eastAsia="en-US" w:bidi="ar-SA"/>
      </w:rPr>
    </w:lvl>
    <w:lvl w:ilvl="5" w:tplc="57EAFD08">
      <w:numFmt w:val="bullet"/>
      <w:lvlText w:val="•"/>
      <w:lvlJc w:val="left"/>
      <w:pPr>
        <w:ind w:left="6232" w:hanging="281"/>
      </w:pPr>
      <w:rPr>
        <w:lang w:val="es-ES" w:eastAsia="en-US" w:bidi="ar-SA"/>
      </w:rPr>
    </w:lvl>
    <w:lvl w:ilvl="6" w:tplc="A0EE6E76">
      <w:numFmt w:val="bullet"/>
      <w:lvlText w:val="•"/>
      <w:lvlJc w:val="left"/>
      <w:pPr>
        <w:ind w:left="7227" w:hanging="281"/>
      </w:pPr>
      <w:rPr>
        <w:lang w:val="es-ES" w:eastAsia="en-US" w:bidi="ar-SA"/>
      </w:rPr>
    </w:lvl>
    <w:lvl w:ilvl="7" w:tplc="0BC6290E">
      <w:numFmt w:val="bullet"/>
      <w:lvlText w:val="•"/>
      <w:lvlJc w:val="left"/>
      <w:pPr>
        <w:ind w:left="8222" w:hanging="281"/>
      </w:pPr>
      <w:rPr>
        <w:lang w:val="es-ES" w:eastAsia="en-US" w:bidi="ar-SA"/>
      </w:rPr>
    </w:lvl>
    <w:lvl w:ilvl="8" w:tplc="4D1CA294">
      <w:numFmt w:val="bullet"/>
      <w:lvlText w:val="•"/>
      <w:lvlJc w:val="left"/>
      <w:pPr>
        <w:ind w:left="9216" w:hanging="281"/>
      </w:pPr>
      <w:rPr>
        <w:lang w:val="es-ES" w:eastAsia="en-US" w:bidi="ar-SA"/>
      </w:rPr>
    </w:lvl>
  </w:abstractNum>
  <w:abstractNum w:abstractNumId="40">
    <w:nsid w:val="6AFE68D8"/>
    <w:multiLevelType w:val="hybridMultilevel"/>
    <w:tmpl w:val="02B059AE"/>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6B1B44DF"/>
    <w:multiLevelType w:val="hybridMultilevel"/>
    <w:tmpl w:val="B0043B12"/>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6BC70634"/>
    <w:multiLevelType w:val="hybridMultilevel"/>
    <w:tmpl w:val="54825EDA"/>
    <w:lvl w:ilvl="0" w:tplc="6A860D44">
      <w:numFmt w:val="bullet"/>
      <w:lvlText w:val="—"/>
      <w:lvlJc w:val="left"/>
      <w:pPr>
        <w:ind w:left="970" w:hanging="332"/>
      </w:pPr>
      <w:rPr>
        <w:rFonts w:ascii="Arial MT" w:eastAsia="Arial MT" w:hAnsi="Arial MT" w:cs="Arial MT" w:hint="default"/>
        <w:w w:val="100"/>
        <w:sz w:val="24"/>
        <w:szCs w:val="24"/>
        <w:lang w:val="es-ES" w:eastAsia="en-US" w:bidi="ar-SA"/>
      </w:rPr>
    </w:lvl>
    <w:lvl w:ilvl="1" w:tplc="49AA8F72">
      <w:numFmt w:val="bullet"/>
      <w:lvlText w:val="●"/>
      <w:lvlJc w:val="left"/>
      <w:pPr>
        <w:ind w:left="1690" w:hanging="360"/>
      </w:pPr>
      <w:rPr>
        <w:rFonts w:ascii="Calibri" w:eastAsia="Calibri" w:hAnsi="Calibri" w:cs="Calibri" w:hint="default"/>
        <w:w w:val="100"/>
        <w:sz w:val="24"/>
        <w:szCs w:val="24"/>
        <w:lang w:val="es-ES" w:eastAsia="en-US" w:bidi="ar-SA"/>
      </w:rPr>
    </w:lvl>
    <w:lvl w:ilvl="2" w:tplc="739CB448">
      <w:numFmt w:val="bullet"/>
      <w:lvlText w:val="•"/>
      <w:lvlJc w:val="left"/>
      <w:pPr>
        <w:ind w:left="2756" w:hanging="360"/>
      </w:pPr>
      <w:rPr>
        <w:lang w:val="es-ES" w:eastAsia="en-US" w:bidi="ar-SA"/>
      </w:rPr>
    </w:lvl>
    <w:lvl w:ilvl="3" w:tplc="DB5CF708">
      <w:numFmt w:val="bullet"/>
      <w:lvlText w:val="•"/>
      <w:lvlJc w:val="left"/>
      <w:pPr>
        <w:ind w:left="3812" w:hanging="360"/>
      </w:pPr>
      <w:rPr>
        <w:lang w:val="es-ES" w:eastAsia="en-US" w:bidi="ar-SA"/>
      </w:rPr>
    </w:lvl>
    <w:lvl w:ilvl="4" w:tplc="BA9CAC0A">
      <w:numFmt w:val="bullet"/>
      <w:lvlText w:val="•"/>
      <w:lvlJc w:val="left"/>
      <w:pPr>
        <w:ind w:left="4868" w:hanging="360"/>
      </w:pPr>
      <w:rPr>
        <w:lang w:val="es-ES" w:eastAsia="en-US" w:bidi="ar-SA"/>
      </w:rPr>
    </w:lvl>
    <w:lvl w:ilvl="5" w:tplc="B032F83E">
      <w:numFmt w:val="bullet"/>
      <w:lvlText w:val="•"/>
      <w:lvlJc w:val="left"/>
      <w:pPr>
        <w:ind w:left="5924" w:hanging="360"/>
      </w:pPr>
      <w:rPr>
        <w:lang w:val="es-ES" w:eastAsia="en-US" w:bidi="ar-SA"/>
      </w:rPr>
    </w:lvl>
    <w:lvl w:ilvl="6" w:tplc="F1CEF8DA">
      <w:numFmt w:val="bullet"/>
      <w:lvlText w:val="•"/>
      <w:lvlJc w:val="left"/>
      <w:pPr>
        <w:ind w:left="6981" w:hanging="360"/>
      </w:pPr>
      <w:rPr>
        <w:lang w:val="es-ES" w:eastAsia="en-US" w:bidi="ar-SA"/>
      </w:rPr>
    </w:lvl>
    <w:lvl w:ilvl="7" w:tplc="5CBAB5B8">
      <w:numFmt w:val="bullet"/>
      <w:lvlText w:val="•"/>
      <w:lvlJc w:val="left"/>
      <w:pPr>
        <w:ind w:left="8037" w:hanging="360"/>
      </w:pPr>
      <w:rPr>
        <w:lang w:val="es-ES" w:eastAsia="en-US" w:bidi="ar-SA"/>
      </w:rPr>
    </w:lvl>
    <w:lvl w:ilvl="8" w:tplc="E5FEC120">
      <w:numFmt w:val="bullet"/>
      <w:lvlText w:val="•"/>
      <w:lvlJc w:val="left"/>
      <w:pPr>
        <w:ind w:left="9093" w:hanging="360"/>
      </w:pPr>
      <w:rPr>
        <w:lang w:val="es-ES" w:eastAsia="en-US" w:bidi="ar-SA"/>
      </w:rPr>
    </w:lvl>
  </w:abstractNum>
  <w:abstractNum w:abstractNumId="43">
    <w:nsid w:val="6C780D9A"/>
    <w:multiLevelType w:val="hybridMultilevel"/>
    <w:tmpl w:val="0DB09D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6C8D254C"/>
    <w:multiLevelType w:val="hybridMultilevel"/>
    <w:tmpl w:val="2938D608"/>
    <w:lvl w:ilvl="0" w:tplc="18BC2740">
      <w:start w:val="1"/>
      <w:numFmt w:val="lowerLetter"/>
      <w:lvlText w:val="%1)"/>
      <w:lvlJc w:val="left"/>
      <w:pPr>
        <w:ind w:left="1250" w:hanging="281"/>
      </w:pPr>
      <w:rPr>
        <w:rFonts w:ascii="Arial MT" w:eastAsia="Arial MT" w:hAnsi="Arial MT" w:cs="Arial MT" w:hint="default"/>
        <w:w w:val="100"/>
        <w:sz w:val="24"/>
        <w:szCs w:val="24"/>
        <w:lang w:val="es-ES" w:eastAsia="en-US" w:bidi="ar-SA"/>
      </w:rPr>
    </w:lvl>
    <w:lvl w:ilvl="1" w:tplc="24123F28">
      <w:numFmt w:val="bullet"/>
      <w:lvlText w:val="•"/>
      <w:lvlJc w:val="left"/>
      <w:pPr>
        <w:ind w:left="2254" w:hanging="281"/>
      </w:pPr>
      <w:rPr>
        <w:lang w:val="es-ES" w:eastAsia="en-US" w:bidi="ar-SA"/>
      </w:rPr>
    </w:lvl>
    <w:lvl w:ilvl="2" w:tplc="437EA890">
      <w:numFmt w:val="bullet"/>
      <w:lvlText w:val="•"/>
      <w:lvlJc w:val="left"/>
      <w:pPr>
        <w:ind w:left="3249" w:hanging="281"/>
      </w:pPr>
      <w:rPr>
        <w:lang w:val="es-ES" w:eastAsia="en-US" w:bidi="ar-SA"/>
      </w:rPr>
    </w:lvl>
    <w:lvl w:ilvl="3" w:tplc="41D6003A">
      <w:numFmt w:val="bullet"/>
      <w:lvlText w:val="•"/>
      <w:lvlJc w:val="left"/>
      <w:pPr>
        <w:ind w:left="4243" w:hanging="281"/>
      </w:pPr>
      <w:rPr>
        <w:lang w:val="es-ES" w:eastAsia="en-US" w:bidi="ar-SA"/>
      </w:rPr>
    </w:lvl>
    <w:lvl w:ilvl="4" w:tplc="0BBCA87E">
      <w:numFmt w:val="bullet"/>
      <w:lvlText w:val="•"/>
      <w:lvlJc w:val="left"/>
      <w:pPr>
        <w:ind w:left="5238" w:hanging="281"/>
      </w:pPr>
      <w:rPr>
        <w:lang w:val="es-ES" w:eastAsia="en-US" w:bidi="ar-SA"/>
      </w:rPr>
    </w:lvl>
    <w:lvl w:ilvl="5" w:tplc="57EAFD08">
      <w:numFmt w:val="bullet"/>
      <w:lvlText w:val="•"/>
      <w:lvlJc w:val="left"/>
      <w:pPr>
        <w:ind w:left="6232" w:hanging="281"/>
      </w:pPr>
      <w:rPr>
        <w:lang w:val="es-ES" w:eastAsia="en-US" w:bidi="ar-SA"/>
      </w:rPr>
    </w:lvl>
    <w:lvl w:ilvl="6" w:tplc="A0EE6E76">
      <w:numFmt w:val="bullet"/>
      <w:lvlText w:val="•"/>
      <w:lvlJc w:val="left"/>
      <w:pPr>
        <w:ind w:left="7227" w:hanging="281"/>
      </w:pPr>
      <w:rPr>
        <w:lang w:val="es-ES" w:eastAsia="en-US" w:bidi="ar-SA"/>
      </w:rPr>
    </w:lvl>
    <w:lvl w:ilvl="7" w:tplc="0BC6290E">
      <w:numFmt w:val="bullet"/>
      <w:lvlText w:val="•"/>
      <w:lvlJc w:val="left"/>
      <w:pPr>
        <w:ind w:left="8222" w:hanging="281"/>
      </w:pPr>
      <w:rPr>
        <w:lang w:val="es-ES" w:eastAsia="en-US" w:bidi="ar-SA"/>
      </w:rPr>
    </w:lvl>
    <w:lvl w:ilvl="8" w:tplc="4D1CA294">
      <w:numFmt w:val="bullet"/>
      <w:lvlText w:val="•"/>
      <w:lvlJc w:val="left"/>
      <w:pPr>
        <w:ind w:left="9216" w:hanging="281"/>
      </w:pPr>
      <w:rPr>
        <w:lang w:val="es-ES" w:eastAsia="en-US" w:bidi="ar-SA"/>
      </w:rPr>
    </w:lvl>
  </w:abstractNum>
  <w:abstractNum w:abstractNumId="45">
    <w:nsid w:val="744265CF"/>
    <w:multiLevelType w:val="hybridMultilevel"/>
    <w:tmpl w:val="045803F8"/>
    <w:lvl w:ilvl="0" w:tplc="FC78296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759822E3"/>
    <w:multiLevelType w:val="hybridMultilevel"/>
    <w:tmpl w:val="4A2A821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nsid w:val="7C050DD3"/>
    <w:multiLevelType w:val="hybridMultilevel"/>
    <w:tmpl w:val="08D4F39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41"/>
  </w:num>
  <w:num w:numId="4">
    <w:abstractNumId w:val="21"/>
  </w:num>
  <w:num w:numId="5">
    <w:abstractNumId w:val="13"/>
  </w:num>
  <w:num w:numId="6">
    <w:abstractNumId w:val="6"/>
  </w:num>
  <w:num w:numId="7">
    <w:abstractNumId w:val="20"/>
  </w:num>
  <w:num w:numId="8">
    <w:abstractNumId w:val="17"/>
  </w:num>
  <w:num w:numId="9">
    <w:abstractNumId w:val="43"/>
  </w:num>
  <w:num w:numId="10">
    <w:abstractNumId w:val="37"/>
  </w:num>
  <w:num w:numId="11">
    <w:abstractNumId w:val="27"/>
  </w:num>
  <w:num w:numId="12">
    <w:abstractNumId w:val="35"/>
  </w:num>
  <w:num w:numId="13">
    <w:abstractNumId w:val="46"/>
  </w:num>
  <w:num w:numId="14">
    <w:abstractNumId w:val="26"/>
  </w:num>
  <w:num w:numId="15">
    <w:abstractNumId w:val="36"/>
  </w:num>
  <w:num w:numId="16">
    <w:abstractNumId w:val="32"/>
  </w:num>
  <w:num w:numId="17">
    <w:abstractNumId w:val="33"/>
  </w:num>
  <w:num w:numId="18">
    <w:abstractNumId w:val="2"/>
  </w:num>
  <w:num w:numId="19">
    <w:abstractNumId w:val="18"/>
  </w:num>
  <w:num w:numId="20">
    <w:abstractNumId w:val="39"/>
  </w:num>
  <w:num w:numId="21">
    <w:abstractNumId w:val="10"/>
    <w:lvlOverride w:ilvl="0">
      <w:startOverride w:val="1"/>
    </w:lvlOverride>
    <w:lvlOverride w:ilvl="1"/>
    <w:lvlOverride w:ilvl="2"/>
    <w:lvlOverride w:ilvl="3"/>
    <w:lvlOverride w:ilvl="4"/>
    <w:lvlOverride w:ilvl="5"/>
    <w:lvlOverride w:ilvl="6"/>
    <w:lvlOverride w:ilvl="7"/>
    <w:lvlOverride w:ilvl="8"/>
  </w:num>
  <w:num w:numId="22">
    <w:abstractNumId w:val="42"/>
  </w:num>
  <w:num w:numId="23">
    <w:abstractNumId w:val="9"/>
    <w:lvlOverride w:ilvl="0">
      <w:startOverride w:val="1"/>
    </w:lvlOverride>
    <w:lvlOverride w:ilvl="1"/>
    <w:lvlOverride w:ilvl="2"/>
    <w:lvlOverride w:ilvl="3"/>
    <w:lvlOverride w:ilvl="4"/>
    <w:lvlOverride w:ilvl="5"/>
    <w:lvlOverride w:ilvl="6"/>
    <w:lvlOverride w:ilvl="7"/>
    <w:lvlOverride w:ilvl="8"/>
  </w:num>
  <w:num w:numId="24">
    <w:abstractNumId w:val="45"/>
  </w:num>
  <w:num w:numId="25">
    <w:abstractNumId w:val="4"/>
    <w:lvlOverride w:ilvl="0">
      <w:startOverride w:val="1"/>
    </w:lvlOverride>
    <w:lvlOverride w:ilvl="1"/>
    <w:lvlOverride w:ilvl="2"/>
    <w:lvlOverride w:ilvl="3"/>
    <w:lvlOverride w:ilvl="4"/>
    <w:lvlOverride w:ilvl="5"/>
    <w:lvlOverride w:ilvl="6"/>
    <w:lvlOverride w:ilvl="7"/>
    <w:lvlOverride w:ilvl="8"/>
  </w:num>
  <w:num w:numId="26">
    <w:abstractNumId w:val="38"/>
  </w:num>
  <w:num w:numId="27">
    <w:abstractNumId w:val="28"/>
  </w:num>
  <w:num w:numId="28">
    <w:abstractNumId w:val="16"/>
  </w:num>
  <w:num w:numId="29">
    <w:abstractNumId w:val="3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8"/>
  </w:num>
  <w:num w:numId="31">
    <w:abstractNumId w:val="1"/>
  </w:num>
  <w:num w:numId="32">
    <w:abstractNumId w:val="47"/>
  </w:num>
  <w:num w:numId="33">
    <w:abstractNumId w:val="34"/>
  </w:num>
  <w:num w:numId="34">
    <w:abstractNumId w:val="39"/>
  </w:num>
  <w:num w:numId="35">
    <w:abstractNumId w:val="19"/>
  </w:num>
  <w:num w:numId="36">
    <w:abstractNumId w:val="14"/>
  </w:num>
  <w:num w:numId="37">
    <w:abstractNumId w:val="12"/>
  </w:num>
  <w:num w:numId="38">
    <w:abstractNumId w:val="5"/>
  </w:num>
  <w:num w:numId="39">
    <w:abstractNumId w:val="30"/>
  </w:num>
  <w:num w:numId="40">
    <w:abstractNumId w:val="40"/>
  </w:num>
  <w:num w:numId="41">
    <w:abstractNumId w:val="25"/>
  </w:num>
  <w:num w:numId="42">
    <w:abstractNumId w:val="44"/>
  </w:num>
  <w:num w:numId="43">
    <w:abstractNumId w:val="11"/>
  </w:num>
  <w:num w:numId="44">
    <w:abstractNumId w:val="10"/>
  </w:num>
  <w:num w:numId="45">
    <w:abstractNumId w:val="15"/>
  </w:num>
  <w:num w:numId="46">
    <w:abstractNumId w:val="3"/>
  </w:num>
  <w:num w:numId="47">
    <w:abstractNumId w:val="0"/>
  </w:num>
  <w:num w:numId="48">
    <w:abstractNumId w:val="7"/>
  </w:num>
  <w:num w:numId="49">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DE7"/>
    <w:rsid w:val="00055E5B"/>
    <w:rsid w:val="000645F3"/>
    <w:rsid w:val="00067BD1"/>
    <w:rsid w:val="000B2F89"/>
    <w:rsid w:val="0010158B"/>
    <w:rsid w:val="001234AB"/>
    <w:rsid w:val="00146113"/>
    <w:rsid w:val="00184415"/>
    <w:rsid w:val="002571CA"/>
    <w:rsid w:val="002A755E"/>
    <w:rsid w:val="002F3127"/>
    <w:rsid w:val="00326212"/>
    <w:rsid w:val="00332C75"/>
    <w:rsid w:val="00350182"/>
    <w:rsid w:val="003523F7"/>
    <w:rsid w:val="003526AA"/>
    <w:rsid w:val="003617F3"/>
    <w:rsid w:val="003C3450"/>
    <w:rsid w:val="003C74B3"/>
    <w:rsid w:val="003E705B"/>
    <w:rsid w:val="00404A4A"/>
    <w:rsid w:val="004840E9"/>
    <w:rsid w:val="004B3310"/>
    <w:rsid w:val="004D0CE7"/>
    <w:rsid w:val="004E63FD"/>
    <w:rsid w:val="00501BB4"/>
    <w:rsid w:val="0051686C"/>
    <w:rsid w:val="00547C58"/>
    <w:rsid w:val="0055723F"/>
    <w:rsid w:val="005A76B9"/>
    <w:rsid w:val="005D6092"/>
    <w:rsid w:val="005F4260"/>
    <w:rsid w:val="00607806"/>
    <w:rsid w:val="00630CE9"/>
    <w:rsid w:val="00634BD7"/>
    <w:rsid w:val="00657367"/>
    <w:rsid w:val="006A6B85"/>
    <w:rsid w:val="006B085C"/>
    <w:rsid w:val="00752845"/>
    <w:rsid w:val="007611BE"/>
    <w:rsid w:val="0076795E"/>
    <w:rsid w:val="00776A2D"/>
    <w:rsid w:val="007D03B5"/>
    <w:rsid w:val="007D34E2"/>
    <w:rsid w:val="0080397F"/>
    <w:rsid w:val="00805A7B"/>
    <w:rsid w:val="0083574E"/>
    <w:rsid w:val="008726E1"/>
    <w:rsid w:val="008D019B"/>
    <w:rsid w:val="008F489C"/>
    <w:rsid w:val="008F4C4D"/>
    <w:rsid w:val="00932D6A"/>
    <w:rsid w:val="00935ED4"/>
    <w:rsid w:val="00947100"/>
    <w:rsid w:val="00953FBF"/>
    <w:rsid w:val="00954011"/>
    <w:rsid w:val="009545BA"/>
    <w:rsid w:val="009D25F2"/>
    <w:rsid w:val="00A03F98"/>
    <w:rsid w:val="00A25BCD"/>
    <w:rsid w:val="00AA0D0B"/>
    <w:rsid w:val="00AC504E"/>
    <w:rsid w:val="00AC76A3"/>
    <w:rsid w:val="00AE00C2"/>
    <w:rsid w:val="00AE43F3"/>
    <w:rsid w:val="00B3770E"/>
    <w:rsid w:val="00B60011"/>
    <w:rsid w:val="00B93287"/>
    <w:rsid w:val="00B936A1"/>
    <w:rsid w:val="00BC773D"/>
    <w:rsid w:val="00C1482B"/>
    <w:rsid w:val="00C230D5"/>
    <w:rsid w:val="00C2454D"/>
    <w:rsid w:val="00C82D36"/>
    <w:rsid w:val="00CE36C6"/>
    <w:rsid w:val="00CE5E57"/>
    <w:rsid w:val="00CF608C"/>
    <w:rsid w:val="00CF6764"/>
    <w:rsid w:val="00D01A4F"/>
    <w:rsid w:val="00D37FB9"/>
    <w:rsid w:val="00D73A98"/>
    <w:rsid w:val="00DC0E60"/>
    <w:rsid w:val="00DC6F35"/>
    <w:rsid w:val="00DC78AE"/>
    <w:rsid w:val="00DD4C2F"/>
    <w:rsid w:val="00DF33B3"/>
    <w:rsid w:val="00E41FD5"/>
    <w:rsid w:val="00E5052A"/>
    <w:rsid w:val="00EA2D2C"/>
    <w:rsid w:val="00EE3AD8"/>
    <w:rsid w:val="00F53E62"/>
    <w:rsid w:val="00F7453B"/>
    <w:rsid w:val="00F81DE7"/>
    <w:rsid w:val="00F8294E"/>
    <w:rsid w:val="00FC1AF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1944D2-A6DD-45C0-8876-7B7B1B864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47C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E00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E00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A25BC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C74B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D73A98"/>
    <w:pPr>
      <w:ind w:left="720"/>
      <w:contextualSpacing/>
    </w:pPr>
  </w:style>
  <w:style w:type="paragraph" w:styleId="Encabezado">
    <w:name w:val="header"/>
    <w:basedOn w:val="Normal"/>
    <w:link w:val="EncabezadoCar"/>
    <w:uiPriority w:val="99"/>
    <w:unhideWhenUsed/>
    <w:rsid w:val="00953F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3FBF"/>
  </w:style>
  <w:style w:type="paragraph" w:styleId="Piedepgina">
    <w:name w:val="footer"/>
    <w:basedOn w:val="Normal"/>
    <w:link w:val="PiedepginaCar"/>
    <w:uiPriority w:val="99"/>
    <w:unhideWhenUsed/>
    <w:rsid w:val="00953F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3FBF"/>
  </w:style>
  <w:style w:type="character" w:styleId="Textodelmarcadordeposicin">
    <w:name w:val="Placeholder Text"/>
    <w:basedOn w:val="Fuentedeprrafopredeter"/>
    <w:uiPriority w:val="99"/>
    <w:semiHidden/>
    <w:rsid w:val="00AC76A3"/>
    <w:rPr>
      <w:color w:val="808080"/>
    </w:rPr>
  </w:style>
  <w:style w:type="paragraph" w:styleId="NormalWeb">
    <w:name w:val="Normal (Web)"/>
    <w:basedOn w:val="Normal"/>
    <w:uiPriority w:val="99"/>
    <w:unhideWhenUsed/>
    <w:rsid w:val="00776A2D"/>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776A2D"/>
    <w:rPr>
      <w:i/>
      <w:iCs/>
    </w:rPr>
  </w:style>
  <w:style w:type="character" w:styleId="Textoennegrita">
    <w:name w:val="Strong"/>
    <w:basedOn w:val="Fuentedeprrafopredeter"/>
    <w:uiPriority w:val="22"/>
    <w:qFormat/>
    <w:rsid w:val="00776A2D"/>
    <w:rPr>
      <w:b/>
      <w:bCs/>
    </w:rPr>
  </w:style>
  <w:style w:type="character" w:customStyle="1" w:styleId="Ttulo1Car">
    <w:name w:val="Título 1 Car"/>
    <w:basedOn w:val="Fuentedeprrafopredeter"/>
    <w:link w:val="Ttulo1"/>
    <w:uiPriority w:val="9"/>
    <w:rsid w:val="00547C58"/>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547C58"/>
    <w:pPr>
      <w:spacing w:after="100"/>
    </w:pPr>
  </w:style>
  <w:style w:type="paragraph" w:styleId="Subttulo">
    <w:name w:val="Subtitle"/>
    <w:basedOn w:val="Normal"/>
    <w:next w:val="Normal"/>
    <w:link w:val="SubttuloCar"/>
    <w:uiPriority w:val="11"/>
    <w:qFormat/>
    <w:rsid w:val="00547C58"/>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547C58"/>
    <w:rPr>
      <w:rFonts w:eastAsiaTheme="minorEastAsia"/>
      <w:color w:val="5A5A5A" w:themeColor="text1" w:themeTint="A5"/>
      <w:spacing w:val="15"/>
    </w:rPr>
  </w:style>
  <w:style w:type="paragraph" w:styleId="TDC2">
    <w:name w:val="toc 2"/>
    <w:basedOn w:val="Normal"/>
    <w:next w:val="Normal"/>
    <w:autoRedefine/>
    <w:uiPriority w:val="39"/>
    <w:unhideWhenUsed/>
    <w:rsid w:val="00547C58"/>
    <w:pPr>
      <w:spacing w:after="100"/>
      <w:ind w:left="220"/>
    </w:pPr>
  </w:style>
  <w:style w:type="character" w:styleId="Hipervnculo">
    <w:name w:val="Hyperlink"/>
    <w:basedOn w:val="Fuentedeprrafopredeter"/>
    <w:uiPriority w:val="99"/>
    <w:unhideWhenUsed/>
    <w:rsid w:val="00547C58"/>
    <w:rPr>
      <w:color w:val="0563C1" w:themeColor="hyperlink"/>
      <w:u w:val="single"/>
    </w:rPr>
  </w:style>
  <w:style w:type="paragraph" w:styleId="TDC3">
    <w:name w:val="toc 3"/>
    <w:basedOn w:val="Normal"/>
    <w:next w:val="Normal"/>
    <w:autoRedefine/>
    <w:uiPriority w:val="39"/>
    <w:unhideWhenUsed/>
    <w:rsid w:val="00547C58"/>
    <w:pPr>
      <w:spacing w:after="100"/>
      <w:ind w:left="440"/>
    </w:pPr>
  </w:style>
  <w:style w:type="paragraph" w:styleId="Textoindependiente">
    <w:name w:val="Body Text"/>
    <w:basedOn w:val="Normal"/>
    <w:link w:val="TextoindependienteCar"/>
    <w:uiPriority w:val="1"/>
    <w:semiHidden/>
    <w:unhideWhenUsed/>
    <w:qFormat/>
    <w:rsid w:val="00AE00C2"/>
    <w:pPr>
      <w:widowControl w:val="0"/>
      <w:autoSpaceDE w:val="0"/>
      <w:autoSpaceDN w:val="0"/>
      <w:spacing w:after="0" w:line="240" w:lineRule="auto"/>
      <w:ind w:left="970"/>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semiHidden/>
    <w:rsid w:val="00AE00C2"/>
    <w:rPr>
      <w:rFonts w:ascii="Arial MT" w:eastAsia="Arial MT" w:hAnsi="Arial MT" w:cs="Arial MT"/>
      <w:sz w:val="24"/>
      <w:szCs w:val="24"/>
      <w:lang w:val="es-ES"/>
    </w:rPr>
  </w:style>
  <w:style w:type="character" w:customStyle="1" w:styleId="Ttulo3Car">
    <w:name w:val="Título 3 Car"/>
    <w:basedOn w:val="Fuentedeprrafopredeter"/>
    <w:link w:val="Ttulo3"/>
    <w:uiPriority w:val="9"/>
    <w:rsid w:val="00AE00C2"/>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rsid w:val="00AE00C2"/>
    <w:rPr>
      <w:rFonts w:asciiTheme="majorHAnsi" w:eastAsiaTheme="majorEastAsia" w:hAnsiTheme="majorHAnsi" w:cstheme="majorBidi"/>
      <w:color w:val="2E74B5" w:themeColor="accent1" w:themeShade="BF"/>
      <w:sz w:val="26"/>
      <w:szCs w:val="26"/>
    </w:rPr>
  </w:style>
  <w:style w:type="character" w:customStyle="1" w:styleId="Ttulo5Car">
    <w:name w:val="Título 5 Car"/>
    <w:basedOn w:val="Fuentedeprrafopredeter"/>
    <w:link w:val="Ttulo5"/>
    <w:uiPriority w:val="9"/>
    <w:semiHidden/>
    <w:rsid w:val="003C74B3"/>
    <w:rPr>
      <w:rFonts w:asciiTheme="majorHAnsi" w:eastAsiaTheme="majorEastAsia" w:hAnsiTheme="majorHAnsi" w:cstheme="majorBidi"/>
      <w:color w:val="2E74B5" w:themeColor="accent1" w:themeShade="BF"/>
    </w:rPr>
  </w:style>
  <w:style w:type="character" w:customStyle="1" w:styleId="Ttulo4Car">
    <w:name w:val="Título 4 Car"/>
    <w:basedOn w:val="Fuentedeprrafopredeter"/>
    <w:link w:val="Ttulo4"/>
    <w:uiPriority w:val="9"/>
    <w:semiHidden/>
    <w:rsid w:val="00A25BCD"/>
    <w:rPr>
      <w:rFonts w:asciiTheme="majorHAnsi" w:eastAsiaTheme="majorEastAsia" w:hAnsiTheme="majorHAnsi" w:cstheme="majorBidi"/>
      <w:i/>
      <w:iCs/>
      <w:color w:val="2E74B5" w:themeColor="accent1" w:themeShade="BF"/>
    </w:rPr>
  </w:style>
  <w:style w:type="paragraph" w:styleId="TDC4">
    <w:name w:val="toc 4"/>
    <w:basedOn w:val="Normal"/>
    <w:next w:val="Normal"/>
    <w:autoRedefine/>
    <w:uiPriority w:val="39"/>
    <w:unhideWhenUsed/>
    <w:rsid w:val="00E41FD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5631">
      <w:bodyDiv w:val="1"/>
      <w:marLeft w:val="0"/>
      <w:marRight w:val="0"/>
      <w:marTop w:val="0"/>
      <w:marBottom w:val="0"/>
      <w:divBdr>
        <w:top w:val="none" w:sz="0" w:space="0" w:color="auto"/>
        <w:left w:val="none" w:sz="0" w:space="0" w:color="auto"/>
        <w:bottom w:val="none" w:sz="0" w:space="0" w:color="auto"/>
        <w:right w:val="none" w:sz="0" w:space="0" w:color="auto"/>
      </w:divBdr>
    </w:div>
    <w:div w:id="82118619">
      <w:bodyDiv w:val="1"/>
      <w:marLeft w:val="0"/>
      <w:marRight w:val="0"/>
      <w:marTop w:val="0"/>
      <w:marBottom w:val="0"/>
      <w:divBdr>
        <w:top w:val="none" w:sz="0" w:space="0" w:color="auto"/>
        <w:left w:val="none" w:sz="0" w:space="0" w:color="auto"/>
        <w:bottom w:val="none" w:sz="0" w:space="0" w:color="auto"/>
        <w:right w:val="none" w:sz="0" w:space="0" w:color="auto"/>
      </w:divBdr>
    </w:div>
    <w:div w:id="104347806">
      <w:bodyDiv w:val="1"/>
      <w:marLeft w:val="0"/>
      <w:marRight w:val="0"/>
      <w:marTop w:val="0"/>
      <w:marBottom w:val="0"/>
      <w:divBdr>
        <w:top w:val="none" w:sz="0" w:space="0" w:color="auto"/>
        <w:left w:val="none" w:sz="0" w:space="0" w:color="auto"/>
        <w:bottom w:val="none" w:sz="0" w:space="0" w:color="auto"/>
        <w:right w:val="none" w:sz="0" w:space="0" w:color="auto"/>
      </w:divBdr>
    </w:div>
    <w:div w:id="113596935">
      <w:bodyDiv w:val="1"/>
      <w:marLeft w:val="0"/>
      <w:marRight w:val="0"/>
      <w:marTop w:val="0"/>
      <w:marBottom w:val="0"/>
      <w:divBdr>
        <w:top w:val="none" w:sz="0" w:space="0" w:color="auto"/>
        <w:left w:val="none" w:sz="0" w:space="0" w:color="auto"/>
        <w:bottom w:val="none" w:sz="0" w:space="0" w:color="auto"/>
        <w:right w:val="none" w:sz="0" w:space="0" w:color="auto"/>
      </w:divBdr>
    </w:div>
    <w:div w:id="135728939">
      <w:bodyDiv w:val="1"/>
      <w:marLeft w:val="0"/>
      <w:marRight w:val="0"/>
      <w:marTop w:val="0"/>
      <w:marBottom w:val="0"/>
      <w:divBdr>
        <w:top w:val="none" w:sz="0" w:space="0" w:color="auto"/>
        <w:left w:val="none" w:sz="0" w:space="0" w:color="auto"/>
        <w:bottom w:val="none" w:sz="0" w:space="0" w:color="auto"/>
        <w:right w:val="none" w:sz="0" w:space="0" w:color="auto"/>
      </w:divBdr>
    </w:div>
    <w:div w:id="137697411">
      <w:bodyDiv w:val="1"/>
      <w:marLeft w:val="0"/>
      <w:marRight w:val="0"/>
      <w:marTop w:val="0"/>
      <w:marBottom w:val="0"/>
      <w:divBdr>
        <w:top w:val="none" w:sz="0" w:space="0" w:color="auto"/>
        <w:left w:val="none" w:sz="0" w:space="0" w:color="auto"/>
        <w:bottom w:val="none" w:sz="0" w:space="0" w:color="auto"/>
        <w:right w:val="none" w:sz="0" w:space="0" w:color="auto"/>
      </w:divBdr>
    </w:div>
    <w:div w:id="139077936">
      <w:bodyDiv w:val="1"/>
      <w:marLeft w:val="0"/>
      <w:marRight w:val="0"/>
      <w:marTop w:val="0"/>
      <w:marBottom w:val="0"/>
      <w:divBdr>
        <w:top w:val="none" w:sz="0" w:space="0" w:color="auto"/>
        <w:left w:val="none" w:sz="0" w:space="0" w:color="auto"/>
        <w:bottom w:val="none" w:sz="0" w:space="0" w:color="auto"/>
        <w:right w:val="none" w:sz="0" w:space="0" w:color="auto"/>
      </w:divBdr>
    </w:div>
    <w:div w:id="158694568">
      <w:bodyDiv w:val="1"/>
      <w:marLeft w:val="0"/>
      <w:marRight w:val="0"/>
      <w:marTop w:val="0"/>
      <w:marBottom w:val="0"/>
      <w:divBdr>
        <w:top w:val="none" w:sz="0" w:space="0" w:color="auto"/>
        <w:left w:val="none" w:sz="0" w:space="0" w:color="auto"/>
        <w:bottom w:val="none" w:sz="0" w:space="0" w:color="auto"/>
        <w:right w:val="none" w:sz="0" w:space="0" w:color="auto"/>
      </w:divBdr>
    </w:div>
    <w:div w:id="186405872">
      <w:bodyDiv w:val="1"/>
      <w:marLeft w:val="0"/>
      <w:marRight w:val="0"/>
      <w:marTop w:val="0"/>
      <w:marBottom w:val="0"/>
      <w:divBdr>
        <w:top w:val="none" w:sz="0" w:space="0" w:color="auto"/>
        <w:left w:val="none" w:sz="0" w:space="0" w:color="auto"/>
        <w:bottom w:val="none" w:sz="0" w:space="0" w:color="auto"/>
        <w:right w:val="none" w:sz="0" w:space="0" w:color="auto"/>
      </w:divBdr>
    </w:div>
    <w:div w:id="198708870">
      <w:bodyDiv w:val="1"/>
      <w:marLeft w:val="0"/>
      <w:marRight w:val="0"/>
      <w:marTop w:val="0"/>
      <w:marBottom w:val="0"/>
      <w:divBdr>
        <w:top w:val="none" w:sz="0" w:space="0" w:color="auto"/>
        <w:left w:val="none" w:sz="0" w:space="0" w:color="auto"/>
        <w:bottom w:val="none" w:sz="0" w:space="0" w:color="auto"/>
        <w:right w:val="none" w:sz="0" w:space="0" w:color="auto"/>
      </w:divBdr>
    </w:div>
    <w:div w:id="219363627">
      <w:bodyDiv w:val="1"/>
      <w:marLeft w:val="0"/>
      <w:marRight w:val="0"/>
      <w:marTop w:val="0"/>
      <w:marBottom w:val="0"/>
      <w:divBdr>
        <w:top w:val="none" w:sz="0" w:space="0" w:color="auto"/>
        <w:left w:val="none" w:sz="0" w:space="0" w:color="auto"/>
        <w:bottom w:val="none" w:sz="0" w:space="0" w:color="auto"/>
        <w:right w:val="none" w:sz="0" w:space="0" w:color="auto"/>
      </w:divBdr>
      <w:divsChild>
        <w:div w:id="179248554">
          <w:marLeft w:val="0"/>
          <w:marRight w:val="0"/>
          <w:marTop w:val="0"/>
          <w:marBottom w:val="20"/>
          <w:divBdr>
            <w:top w:val="none" w:sz="0" w:space="0" w:color="auto"/>
            <w:left w:val="none" w:sz="0" w:space="0" w:color="auto"/>
            <w:bottom w:val="none" w:sz="0" w:space="0" w:color="auto"/>
            <w:right w:val="none" w:sz="0" w:space="0" w:color="auto"/>
          </w:divBdr>
        </w:div>
        <w:div w:id="1054429543">
          <w:marLeft w:val="0"/>
          <w:marRight w:val="0"/>
          <w:marTop w:val="0"/>
          <w:marBottom w:val="20"/>
          <w:divBdr>
            <w:top w:val="none" w:sz="0" w:space="0" w:color="auto"/>
            <w:left w:val="none" w:sz="0" w:space="0" w:color="auto"/>
            <w:bottom w:val="none" w:sz="0" w:space="0" w:color="auto"/>
            <w:right w:val="none" w:sz="0" w:space="0" w:color="auto"/>
          </w:divBdr>
        </w:div>
        <w:div w:id="1167592198">
          <w:marLeft w:val="0"/>
          <w:marRight w:val="0"/>
          <w:marTop w:val="0"/>
          <w:marBottom w:val="20"/>
          <w:divBdr>
            <w:top w:val="none" w:sz="0" w:space="0" w:color="auto"/>
            <w:left w:val="none" w:sz="0" w:space="0" w:color="auto"/>
            <w:bottom w:val="none" w:sz="0" w:space="0" w:color="auto"/>
            <w:right w:val="none" w:sz="0" w:space="0" w:color="auto"/>
          </w:divBdr>
        </w:div>
        <w:div w:id="1856797921">
          <w:marLeft w:val="0"/>
          <w:marRight w:val="0"/>
          <w:marTop w:val="0"/>
          <w:marBottom w:val="20"/>
          <w:divBdr>
            <w:top w:val="none" w:sz="0" w:space="0" w:color="auto"/>
            <w:left w:val="none" w:sz="0" w:space="0" w:color="auto"/>
            <w:bottom w:val="none" w:sz="0" w:space="0" w:color="auto"/>
            <w:right w:val="none" w:sz="0" w:space="0" w:color="auto"/>
          </w:divBdr>
        </w:div>
        <w:div w:id="795562740">
          <w:marLeft w:val="0"/>
          <w:marRight w:val="0"/>
          <w:marTop w:val="0"/>
          <w:marBottom w:val="20"/>
          <w:divBdr>
            <w:top w:val="none" w:sz="0" w:space="0" w:color="auto"/>
            <w:left w:val="none" w:sz="0" w:space="0" w:color="auto"/>
            <w:bottom w:val="none" w:sz="0" w:space="0" w:color="auto"/>
            <w:right w:val="none" w:sz="0" w:space="0" w:color="auto"/>
          </w:divBdr>
        </w:div>
      </w:divsChild>
    </w:div>
    <w:div w:id="240145694">
      <w:bodyDiv w:val="1"/>
      <w:marLeft w:val="0"/>
      <w:marRight w:val="0"/>
      <w:marTop w:val="0"/>
      <w:marBottom w:val="0"/>
      <w:divBdr>
        <w:top w:val="none" w:sz="0" w:space="0" w:color="auto"/>
        <w:left w:val="none" w:sz="0" w:space="0" w:color="auto"/>
        <w:bottom w:val="none" w:sz="0" w:space="0" w:color="auto"/>
        <w:right w:val="none" w:sz="0" w:space="0" w:color="auto"/>
      </w:divBdr>
      <w:divsChild>
        <w:div w:id="438914663">
          <w:marLeft w:val="0"/>
          <w:marRight w:val="0"/>
          <w:marTop w:val="0"/>
          <w:marBottom w:val="20"/>
          <w:divBdr>
            <w:top w:val="none" w:sz="0" w:space="0" w:color="auto"/>
            <w:left w:val="none" w:sz="0" w:space="0" w:color="auto"/>
            <w:bottom w:val="none" w:sz="0" w:space="0" w:color="auto"/>
            <w:right w:val="none" w:sz="0" w:space="0" w:color="auto"/>
          </w:divBdr>
        </w:div>
        <w:div w:id="593319021">
          <w:marLeft w:val="0"/>
          <w:marRight w:val="0"/>
          <w:marTop w:val="0"/>
          <w:marBottom w:val="20"/>
          <w:divBdr>
            <w:top w:val="none" w:sz="0" w:space="0" w:color="auto"/>
            <w:left w:val="none" w:sz="0" w:space="0" w:color="auto"/>
            <w:bottom w:val="none" w:sz="0" w:space="0" w:color="auto"/>
            <w:right w:val="none" w:sz="0" w:space="0" w:color="auto"/>
          </w:divBdr>
        </w:div>
        <w:div w:id="498426166">
          <w:marLeft w:val="0"/>
          <w:marRight w:val="0"/>
          <w:marTop w:val="0"/>
          <w:marBottom w:val="20"/>
          <w:divBdr>
            <w:top w:val="none" w:sz="0" w:space="0" w:color="auto"/>
            <w:left w:val="none" w:sz="0" w:space="0" w:color="auto"/>
            <w:bottom w:val="none" w:sz="0" w:space="0" w:color="auto"/>
            <w:right w:val="none" w:sz="0" w:space="0" w:color="auto"/>
          </w:divBdr>
        </w:div>
        <w:div w:id="1782719950">
          <w:marLeft w:val="0"/>
          <w:marRight w:val="0"/>
          <w:marTop w:val="0"/>
          <w:marBottom w:val="20"/>
          <w:divBdr>
            <w:top w:val="none" w:sz="0" w:space="0" w:color="auto"/>
            <w:left w:val="none" w:sz="0" w:space="0" w:color="auto"/>
            <w:bottom w:val="none" w:sz="0" w:space="0" w:color="auto"/>
            <w:right w:val="none" w:sz="0" w:space="0" w:color="auto"/>
          </w:divBdr>
        </w:div>
        <w:div w:id="949360438">
          <w:marLeft w:val="0"/>
          <w:marRight w:val="0"/>
          <w:marTop w:val="0"/>
          <w:marBottom w:val="20"/>
          <w:divBdr>
            <w:top w:val="none" w:sz="0" w:space="0" w:color="auto"/>
            <w:left w:val="none" w:sz="0" w:space="0" w:color="auto"/>
            <w:bottom w:val="none" w:sz="0" w:space="0" w:color="auto"/>
            <w:right w:val="none" w:sz="0" w:space="0" w:color="auto"/>
          </w:divBdr>
        </w:div>
      </w:divsChild>
    </w:div>
    <w:div w:id="262807504">
      <w:bodyDiv w:val="1"/>
      <w:marLeft w:val="0"/>
      <w:marRight w:val="0"/>
      <w:marTop w:val="0"/>
      <w:marBottom w:val="0"/>
      <w:divBdr>
        <w:top w:val="none" w:sz="0" w:space="0" w:color="auto"/>
        <w:left w:val="none" w:sz="0" w:space="0" w:color="auto"/>
        <w:bottom w:val="none" w:sz="0" w:space="0" w:color="auto"/>
        <w:right w:val="none" w:sz="0" w:space="0" w:color="auto"/>
      </w:divBdr>
    </w:div>
    <w:div w:id="302975271">
      <w:bodyDiv w:val="1"/>
      <w:marLeft w:val="0"/>
      <w:marRight w:val="0"/>
      <w:marTop w:val="0"/>
      <w:marBottom w:val="0"/>
      <w:divBdr>
        <w:top w:val="none" w:sz="0" w:space="0" w:color="auto"/>
        <w:left w:val="none" w:sz="0" w:space="0" w:color="auto"/>
        <w:bottom w:val="none" w:sz="0" w:space="0" w:color="auto"/>
        <w:right w:val="none" w:sz="0" w:space="0" w:color="auto"/>
      </w:divBdr>
    </w:div>
    <w:div w:id="355469420">
      <w:bodyDiv w:val="1"/>
      <w:marLeft w:val="0"/>
      <w:marRight w:val="0"/>
      <w:marTop w:val="0"/>
      <w:marBottom w:val="0"/>
      <w:divBdr>
        <w:top w:val="none" w:sz="0" w:space="0" w:color="auto"/>
        <w:left w:val="none" w:sz="0" w:space="0" w:color="auto"/>
        <w:bottom w:val="none" w:sz="0" w:space="0" w:color="auto"/>
        <w:right w:val="none" w:sz="0" w:space="0" w:color="auto"/>
      </w:divBdr>
    </w:div>
    <w:div w:id="360402748">
      <w:bodyDiv w:val="1"/>
      <w:marLeft w:val="0"/>
      <w:marRight w:val="0"/>
      <w:marTop w:val="0"/>
      <w:marBottom w:val="0"/>
      <w:divBdr>
        <w:top w:val="none" w:sz="0" w:space="0" w:color="auto"/>
        <w:left w:val="none" w:sz="0" w:space="0" w:color="auto"/>
        <w:bottom w:val="none" w:sz="0" w:space="0" w:color="auto"/>
        <w:right w:val="none" w:sz="0" w:space="0" w:color="auto"/>
      </w:divBdr>
    </w:div>
    <w:div w:id="364598511">
      <w:bodyDiv w:val="1"/>
      <w:marLeft w:val="0"/>
      <w:marRight w:val="0"/>
      <w:marTop w:val="0"/>
      <w:marBottom w:val="0"/>
      <w:divBdr>
        <w:top w:val="none" w:sz="0" w:space="0" w:color="auto"/>
        <w:left w:val="none" w:sz="0" w:space="0" w:color="auto"/>
        <w:bottom w:val="none" w:sz="0" w:space="0" w:color="auto"/>
        <w:right w:val="none" w:sz="0" w:space="0" w:color="auto"/>
      </w:divBdr>
    </w:div>
    <w:div w:id="368847768">
      <w:bodyDiv w:val="1"/>
      <w:marLeft w:val="0"/>
      <w:marRight w:val="0"/>
      <w:marTop w:val="0"/>
      <w:marBottom w:val="0"/>
      <w:divBdr>
        <w:top w:val="none" w:sz="0" w:space="0" w:color="auto"/>
        <w:left w:val="none" w:sz="0" w:space="0" w:color="auto"/>
        <w:bottom w:val="none" w:sz="0" w:space="0" w:color="auto"/>
        <w:right w:val="none" w:sz="0" w:space="0" w:color="auto"/>
      </w:divBdr>
    </w:div>
    <w:div w:id="378289478">
      <w:bodyDiv w:val="1"/>
      <w:marLeft w:val="0"/>
      <w:marRight w:val="0"/>
      <w:marTop w:val="0"/>
      <w:marBottom w:val="0"/>
      <w:divBdr>
        <w:top w:val="none" w:sz="0" w:space="0" w:color="auto"/>
        <w:left w:val="none" w:sz="0" w:space="0" w:color="auto"/>
        <w:bottom w:val="none" w:sz="0" w:space="0" w:color="auto"/>
        <w:right w:val="none" w:sz="0" w:space="0" w:color="auto"/>
      </w:divBdr>
    </w:div>
    <w:div w:id="401608557">
      <w:bodyDiv w:val="1"/>
      <w:marLeft w:val="0"/>
      <w:marRight w:val="0"/>
      <w:marTop w:val="0"/>
      <w:marBottom w:val="0"/>
      <w:divBdr>
        <w:top w:val="none" w:sz="0" w:space="0" w:color="auto"/>
        <w:left w:val="none" w:sz="0" w:space="0" w:color="auto"/>
        <w:bottom w:val="none" w:sz="0" w:space="0" w:color="auto"/>
        <w:right w:val="none" w:sz="0" w:space="0" w:color="auto"/>
      </w:divBdr>
    </w:div>
    <w:div w:id="402486411">
      <w:bodyDiv w:val="1"/>
      <w:marLeft w:val="0"/>
      <w:marRight w:val="0"/>
      <w:marTop w:val="0"/>
      <w:marBottom w:val="0"/>
      <w:divBdr>
        <w:top w:val="none" w:sz="0" w:space="0" w:color="auto"/>
        <w:left w:val="none" w:sz="0" w:space="0" w:color="auto"/>
        <w:bottom w:val="none" w:sz="0" w:space="0" w:color="auto"/>
        <w:right w:val="none" w:sz="0" w:space="0" w:color="auto"/>
      </w:divBdr>
    </w:div>
    <w:div w:id="442502145">
      <w:bodyDiv w:val="1"/>
      <w:marLeft w:val="0"/>
      <w:marRight w:val="0"/>
      <w:marTop w:val="0"/>
      <w:marBottom w:val="0"/>
      <w:divBdr>
        <w:top w:val="none" w:sz="0" w:space="0" w:color="auto"/>
        <w:left w:val="none" w:sz="0" w:space="0" w:color="auto"/>
        <w:bottom w:val="none" w:sz="0" w:space="0" w:color="auto"/>
        <w:right w:val="none" w:sz="0" w:space="0" w:color="auto"/>
      </w:divBdr>
    </w:div>
    <w:div w:id="472066361">
      <w:bodyDiv w:val="1"/>
      <w:marLeft w:val="0"/>
      <w:marRight w:val="0"/>
      <w:marTop w:val="0"/>
      <w:marBottom w:val="0"/>
      <w:divBdr>
        <w:top w:val="none" w:sz="0" w:space="0" w:color="auto"/>
        <w:left w:val="none" w:sz="0" w:space="0" w:color="auto"/>
        <w:bottom w:val="none" w:sz="0" w:space="0" w:color="auto"/>
        <w:right w:val="none" w:sz="0" w:space="0" w:color="auto"/>
      </w:divBdr>
    </w:div>
    <w:div w:id="483013243">
      <w:bodyDiv w:val="1"/>
      <w:marLeft w:val="0"/>
      <w:marRight w:val="0"/>
      <w:marTop w:val="0"/>
      <w:marBottom w:val="0"/>
      <w:divBdr>
        <w:top w:val="none" w:sz="0" w:space="0" w:color="auto"/>
        <w:left w:val="none" w:sz="0" w:space="0" w:color="auto"/>
        <w:bottom w:val="none" w:sz="0" w:space="0" w:color="auto"/>
        <w:right w:val="none" w:sz="0" w:space="0" w:color="auto"/>
      </w:divBdr>
    </w:div>
    <w:div w:id="486212756">
      <w:bodyDiv w:val="1"/>
      <w:marLeft w:val="0"/>
      <w:marRight w:val="0"/>
      <w:marTop w:val="0"/>
      <w:marBottom w:val="0"/>
      <w:divBdr>
        <w:top w:val="none" w:sz="0" w:space="0" w:color="auto"/>
        <w:left w:val="none" w:sz="0" w:space="0" w:color="auto"/>
        <w:bottom w:val="none" w:sz="0" w:space="0" w:color="auto"/>
        <w:right w:val="none" w:sz="0" w:space="0" w:color="auto"/>
      </w:divBdr>
    </w:div>
    <w:div w:id="537471230">
      <w:bodyDiv w:val="1"/>
      <w:marLeft w:val="0"/>
      <w:marRight w:val="0"/>
      <w:marTop w:val="0"/>
      <w:marBottom w:val="0"/>
      <w:divBdr>
        <w:top w:val="none" w:sz="0" w:space="0" w:color="auto"/>
        <w:left w:val="none" w:sz="0" w:space="0" w:color="auto"/>
        <w:bottom w:val="none" w:sz="0" w:space="0" w:color="auto"/>
        <w:right w:val="none" w:sz="0" w:space="0" w:color="auto"/>
      </w:divBdr>
    </w:div>
    <w:div w:id="538323981">
      <w:bodyDiv w:val="1"/>
      <w:marLeft w:val="0"/>
      <w:marRight w:val="0"/>
      <w:marTop w:val="0"/>
      <w:marBottom w:val="0"/>
      <w:divBdr>
        <w:top w:val="none" w:sz="0" w:space="0" w:color="auto"/>
        <w:left w:val="none" w:sz="0" w:space="0" w:color="auto"/>
        <w:bottom w:val="none" w:sz="0" w:space="0" w:color="auto"/>
        <w:right w:val="none" w:sz="0" w:space="0" w:color="auto"/>
      </w:divBdr>
    </w:div>
    <w:div w:id="548028132">
      <w:bodyDiv w:val="1"/>
      <w:marLeft w:val="0"/>
      <w:marRight w:val="0"/>
      <w:marTop w:val="0"/>
      <w:marBottom w:val="0"/>
      <w:divBdr>
        <w:top w:val="none" w:sz="0" w:space="0" w:color="auto"/>
        <w:left w:val="none" w:sz="0" w:space="0" w:color="auto"/>
        <w:bottom w:val="none" w:sz="0" w:space="0" w:color="auto"/>
        <w:right w:val="none" w:sz="0" w:space="0" w:color="auto"/>
      </w:divBdr>
    </w:div>
    <w:div w:id="593245847">
      <w:bodyDiv w:val="1"/>
      <w:marLeft w:val="0"/>
      <w:marRight w:val="0"/>
      <w:marTop w:val="0"/>
      <w:marBottom w:val="0"/>
      <w:divBdr>
        <w:top w:val="none" w:sz="0" w:space="0" w:color="auto"/>
        <w:left w:val="none" w:sz="0" w:space="0" w:color="auto"/>
        <w:bottom w:val="none" w:sz="0" w:space="0" w:color="auto"/>
        <w:right w:val="none" w:sz="0" w:space="0" w:color="auto"/>
      </w:divBdr>
    </w:div>
    <w:div w:id="598677854">
      <w:bodyDiv w:val="1"/>
      <w:marLeft w:val="0"/>
      <w:marRight w:val="0"/>
      <w:marTop w:val="0"/>
      <w:marBottom w:val="0"/>
      <w:divBdr>
        <w:top w:val="none" w:sz="0" w:space="0" w:color="auto"/>
        <w:left w:val="none" w:sz="0" w:space="0" w:color="auto"/>
        <w:bottom w:val="none" w:sz="0" w:space="0" w:color="auto"/>
        <w:right w:val="none" w:sz="0" w:space="0" w:color="auto"/>
      </w:divBdr>
    </w:div>
    <w:div w:id="662469952">
      <w:bodyDiv w:val="1"/>
      <w:marLeft w:val="0"/>
      <w:marRight w:val="0"/>
      <w:marTop w:val="0"/>
      <w:marBottom w:val="0"/>
      <w:divBdr>
        <w:top w:val="none" w:sz="0" w:space="0" w:color="auto"/>
        <w:left w:val="none" w:sz="0" w:space="0" w:color="auto"/>
        <w:bottom w:val="none" w:sz="0" w:space="0" w:color="auto"/>
        <w:right w:val="none" w:sz="0" w:space="0" w:color="auto"/>
      </w:divBdr>
    </w:div>
    <w:div w:id="669260344">
      <w:bodyDiv w:val="1"/>
      <w:marLeft w:val="0"/>
      <w:marRight w:val="0"/>
      <w:marTop w:val="0"/>
      <w:marBottom w:val="0"/>
      <w:divBdr>
        <w:top w:val="none" w:sz="0" w:space="0" w:color="auto"/>
        <w:left w:val="none" w:sz="0" w:space="0" w:color="auto"/>
        <w:bottom w:val="none" w:sz="0" w:space="0" w:color="auto"/>
        <w:right w:val="none" w:sz="0" w:space="0" w:color="auto"/>
      </w:divBdr>
    </w:div>
    <w:div w:id="702444524">
      <w:bodyDiv w:val="1"/>
      <w:marLeft w:val="0"/>
      <w:marRight w:val="0"/>
      <w:marTop w:val="0"/>
      <w:marBottom w:val="0"/>
      <w:divBdr>
        <w:top w:val="none" w:sz="0" w:space="0" w:color="auto"/>
        <w:left w:val="none" w:sz="0" w:space="0" w:color="auto"/>
        <w:bottom w:val="none" w:sz="0" w:space="0" w:color="auto"/>
        <w:right w:val="none" w:sz="0" w:space="0" w:color="auto"/>
      </w:divBdr>
    </w:div>
    <w:div w:id="719331438">
      <w:bodyDiv w:val="1"/>
      <w:marLeft w:val="0"/>
      <w:marRight w:val="0"/>
      <w:marTop w:val="0"/>
      <w:marBottom w:val="0"/>
      <w:divBdr>
        <w:top w:val="none" w:sz="0" w:space="0" w:color="auto"/>
        <w:left w:val="none" w:sz="0" w:space="0" w:color="auto"/>
        <w:bottom w:val="none" w:sz="0" w:space="0" w:color="auto"/>
        <w:right w:val="none" w:sz="0" w:space="0" w:color="auto"/>
      </w:divBdr>
    </w:div>
    <w:div w:id="755711049">
      <w:bodyDiv w:val="1"/>
      <w:marLeft w:val="0"/>
      <w:marRight w:val="0"/>
      <w:marTop w:val="0"/>
      <w:marBottom w:val="0"/>
      <w:divBdr>
        <w:top w:val="none" w:sz="0" w:space="0" w:color="auto"/>
        <w:left w:val="none" w:sz="0" w:space="0" w:color="auto"/>
        <w:bottom w:val="none" w:sz="0" w:space="0" w:color="auto"/>
        <w:right w:val="none" w:sz="0" w:space="0" w:color="auto"/>
      </w:divBdr>
    </w:div>
    <w:div w:id="767385249">
      <w:bodyDiv w:val="1"/>
      <w:marLeft w:val="0"/>
      <w:marRight w:val="0"/>
      <w:marTop w:val="0"/>
      <w:marBottom w:val="0"/>
      <w:divBdr>
        <w:top w:val="none" w:sz="0" w:space="0" w:color="auto"/>
        <w:left w:val="none" w:sz="0" w:space="0" w:color="auto"/>
        <w:bottom w:val="none" w:sz="0" w:space="0" w:color="auto"/>
        <w:right w:val="none" w:sz="0" w:space="0" w:color="auto"/>
      </w:divBdr>
    </w:div>
    <w:div w:id="770323926">
      <w:bodyDiv w:val="1"/>
      <w:marLeft w:val="0"/>
      <w:marRight w:val="0"/>
      <w:marTop w:val="0"/>
      <w:marBottom w:val="0"/>
      <w:divBdr>
        <w:top w:val="none" w:sz="0" w:space="0" w:color="auto"/>
        <w:left w:val="none" w:sz="0" w:space="0" w:color="auto"/>
        <w:bottom w:val="none" w:sz="0" w:space="0" w:color="auto"/>
        <w:right w:val="none" w:sz="0" w:space="0" w:color="auto"/>
      </w:divBdr>
    </w:div>
    <w:div w:id="831482240">
      <w:bodyDiv w:val="1"/>
      <w:marLeft w:val="0"/>
      <w:marRight w:val="0"/>
      <w:marTop w:val="0"/>
      <w:marBottom w:val="0"/>
      <w:divBdr>
        <w:top w:val="none" w:sz="0" w:space="0" w:color="auto"/>
        <w:left w:val="none" w:sz="0" w:space="0" w:color="auto"/>
        <w:bottom w:val="none" w:sz="0" w:space="0" w:color="auto"/>
        <w:right w:val="none" w:sz="0" w:space="0" w:color="auto"/>
      </w:divBdr>
    </w:div>
    <w:div w:id="847255362">
      <w:bodyDiv w:val="1"/>
      <w:marLeft w:val="0"/>
      <w:marRight w:val="0"/>
      <w:marTop w:val="0"/>
      <w:marBottom w:val="0"/>
      <w:divBdr>
        <w:top w:val="none" w:sz="0" w:space="0" w:color="auto"/>
        <w:left w:val="none" w:sz="0" w:space="0" w:color="auto"/>
        <w:bottom w:val="none" w:sz="0" w:space="0" w:color="auto"/>
        <w:right w:val="none" w:sz="0" w:space="0" w:color="auto"/>
      </w:divBdr>
    </w:div>
    <w:div w:id="853417338">
      <w:bodyDiv w:val="1"/>
      <w:marLeft w:val="0"/>
      <w:marRight w:val="0"/>
      <w:marTop w:val="0"/>
      <w:marBottom w:val="0"/>
      <w:divBdr>
        <w:top w:val="none" w:sz="0" w:space="0" w:color="auto"/>
        <w:left w:val="none" w:sz="0" w:space="0" w:color="auto"/>
        <w:bottom w:val="none" w:sz="0" w:space="0" w:color="auto"/>
        <w:right w:val="none" w:sz="0" w:space="0" w:color="auto"/>
      </w:divBdr>
    </w:div>
    <w:div w:id="899437423">
      <w:bodyDiv w:val="1"/>
      <w:marLeft w:val="0"/>
      <w:marRight w:val="0"/>
      <w:marTop w:val="0"/>
      <w:marBottom w:val="0"/>
      <w:divBdr>
        <w:top w:val="none" w:sz="0" w:space="0" w:color="auto"/>
        <w:left w:val="none" w:sz="0" w:space="0" w:color="auto"/>
        <w:bottom w:val="none" w:sz="0" w:space="0" w:color="auto"/>
        <w:right w:val="none" w:sz="0" w:space="0" w:color="auto"/>
      </w:divBdr>
    </w:div>
    <w:div w:id="912470781">
      <w:bodyDiv w:val="1"/>
      <w:marLeft w:val="0"/>
      <w:marRight w:val="0"/>
      <w:marTop w:val="0"/>
      <w:marBottom w:val="0"/>
      <w:divBdr>
        <w:top w:val="none" w:sz="0" w:space="0" w:color="auto"/>
        <w:left w:val="none" w:sz="0" w:space="0" w:color="auto"/>
        <w:bottom w:val="none" w:sz="0" w:space="0" w:color="auto"/>
        <w:right w:val="none" w:sz="0" w:space="0" w:color="auto"/>
      </w:divBdr>
    </w:div>
    <w:div w:id="962617118">
      <w:bodyDiv w:val="1"/>
      <w:marLeft w:val="0"/>
      <w:marRight w:val="0"/>
      <w:marTop w:val="0"/>
      <w:marBottom w:val="0"/>
      <w:divBdr>
        <w:top w:val="none" w:sz="0" w:space="0" w:color="auto"/>
        <w:left w:val="none" w:sz="0" w:space="0" w:color="auto"/>
        <w:bottom w:val="none" w:sz="0" w:space="0" w:color="auto"/>
        <w:right w:val="none" w:sz="0" w:space="0" w:color="auto"/>
      </w:divBdr>
    </w:div>
    <w:div w:id="1002320626">
      <w:bodyDiv w:val="1"/>
      <w:marLeft w:val="0"/>
      <w:marRight w:val="0"/>
      <w:marTop w:val="0"/>
      <w:marBottom w:val="0"/>
      <w:divBdr>
        <w:top w:val="none" w:sz="0" w:space="0" w:color="auto"/>
        <w:left w:val="none" w:sz="0" w:space="0" w:color="auto"/>
        <w:bottom w:val="none" w:sz="0" w:space="0" w:color="auto"/>
        <w:right w:val="none" w:sz="0" w:space="0" w:color="auto"/>
      </w:divBdr>
    </w:div>
    <w:div w:id="1012416394">
      <w:bodyDiv w:val="1"/>
      <w:marLeft w:val="0"/>
      <w:marRight w:val="0"/>
      <w:marTop w:val="0"/>
      <w:marBottom w:val="0"/>
      <w:divBdr>
        <w:top w:val="none" w:sz="0" w:space="0" w:color="auto"/>
        <w:left w:val="none" w:sz="0" w:space="0" w:color="auto"/>
        <w:bottom w:val="none" w:sz="0" w:space="0" w:color="auto"/>
        <w:right w:val="none" w:sz="0" w:space="0" w:color="auto"/>
      </w:divBdr>
    </w:div>
    <w:div w:id="1038361658">
      <w:bodyDiv w:val="1"/>
      <w:marLeft w:val="0"/>
      <w:marRight w:val="0"/>
      <w:marTop w:val="0"/>
      <w:marBottom w:val="0"/>
      <w:divBdr>
        <w:top w:val="none" w:sz="0" w:space="0" w:color="auto"/>
        <w:left w:val="none" w:sz="0" w:space="0" w:color="auto"/>
        <w:bottom w:val="none" w:sz="0" w:space="0" w:color="auto"/>
        <w:right w:val="none" w:sz="0" w:space="0" w:color="auto"/>
      </w:divBdr>
    </w:div>
    <w:div w:id="1046182963">
      <w:bodyDiv w:val="1"/>
      <w:marLeft w:val="0"/>
      <w:marRight w:val="0"/>
      <w:marTop w:val="0"/>
      <w:marBottom w:val="0"/>
      <w:divBdr>
        <w:top w:val="none" w:sz="0" w:space="0" w:color="auto"/>
        <w:left w:val="none" w:sz="0" w:space="0" w:color="auto"/>
        <w:bottom w:val="none" w:sz="0" w:space="0" w:color="auto"/>
        <w:right w:val="none" w:sz="0" w:space="0" w:color="auto"/>
      </w:divBdr>
    </w:div>
    <w:div w:id="1048607329">
      <w:bodyDiv w:val="1"/>
      <w:marLeft w:val="0"/>
      <w:marRight w:val="0"/>
      <w:marTop w:val="0"/>
      <w:marBottom w:val="0"/>
      <w:divBdr>
        <w:top w:val="none" w:sz="0" w:space="0" w:color="auto"/>
        <w:left w:val="none" w:sz="0" w:space="0" w:color="auto"/>
        <w:bottom w:val="none" w:sz="0" w:space="0" w:color="auto"/>
        <w:right w:val="none" w:sz="0" w:space="0" w:color="auto"/>
      </w:divBdr>
    </w:div>
    <w:div w:id="1110584835">
      <w:bodyDiv w:val="1"/>
      <w:marLeft w:val="0"/>
      <w:marRight w:val="0"/>
      <w:marTop w:val="0"/>
      <w:marBottom w:val="0"/>
      <w:divBdr>
        <w:top w:val="none" w:sz="0" w:space="0" w:color="auto"/>
        <w:left w:val="none" w:sz="0" w:space="0" w:color="auto"/>
        <w:bottom w:val="none" w:sz="0" w:space="0" w:color="auto"/>
        <w:right w:val="none" w:sz="0" w:space="0" w:color="auto"/>
      </w:divBdr>
    </w:div>
    <w:div w:id="1168985044">
      <w:bodyDiv w:val="1"/>
      <w:marLeft w:val="0"/>
      <w:marRight w:val="0"/>
      <w:marTop w:val="0"/>
      <w:marBottom w:val="0"/>
      <w:divBdr>
        <w:top w:val="none" w:sz="0" w:space="0" w:color="auto"/>
        <w:left w:val="none" w:sz="0" w:space="0" w:color="auto"/>
        <w:bottom w:val="none" w:sz="0" w:space="0" w:color="auto"/>
        <w:right w:val="none" w:sz="0" w:space="0" w:color="auto"/>
      </w:divBdr>
    </w:div>
    <w:div w:id="1193034543">
      <w:bodyDiv w:val="1"/>
      <w:marLeft w:val="0"/>
      <w:marRight w:val="0"/>
      <w:marTop w:val="0"/>
      <w:marBottom w:val="0"/>
      <w:divBdr>
        <w:top w:val="none" w:sz="0" w:space="0" w:color="auto"/>
        <w:left w:val="none" w:sz="0" w:space="0" w:color="auto"/>
        <w:bottom w:val="none" w:sz="0" w:space="0" w:color="auto"/>
        <w:right w:val="none" w:sz="0" w:space="0" w:color="auto"/>
      </w:divBdr>
    </w:div>
    <w:div w:id="1201865967">
      <w:bodyDiv w:val="1"/>
      <w:marLeft w:val="0"/>
      <w:marRight w:val="0"/>
      <w:marTop w:val="0"/>
      <w:marBottom w:val="0"/>
      <w:divBdr>
        <w:top w:val="none" w:sz="0" w:space="0" w:color="auto"/>
        <w:left w:val="none" w:sz="0" w:space="0" w:color="auto"/>
        <w:bottom w:val="none" w:sz="0" w:space="0" w:color="auto"/>
        <w:right w:val="none" w:sz="0" w:space="0" w:color="auto"/>
      </w:divBdr>
    </w:div>
    <w:div w:id="1233854488">
      <w:bodyDiv w:val="1"/>
      <w:marLeft w:val="0"/>
      <w:marRight w:val="0"/>
      <w:marTop w:val="0"/>
      <w:marBottom w:val="0"/>
      <w:divBdr>
        <w:top w:val="none" w:sz="0" w:space="0" w:color="auto"/>
        <w:left w:val="none" w:sz="0" w:space="0" w:color="auto"/>
        <w:bottom w:val="none" w:sz="0" w:space="0" w:color="auto"/>
        <w:right w:val="none" w:sz="0" w:space="0" w:color="auto"/>
      </w:divBdr>
    </w:div>
    <w:div w:id="1242520993">
      <w:bodyDiv w:val="1"/>
      <w:marLeft w:val="0"/>
      <w:marRight w:val="0"/>
      <w:marTop w:val="0"/>
      <w:marBottom w:val="0"/>
      <w:divBdr>
        <w:top w:val="none" w:sz="0" w:space="0" w:color="auto"/>
        <w:left w:val="none" w:sz="0" w:space="0" w:color="auto"/>
        <w:bottom w:val="none" w:sz="0" w:space="0" w:color="auto"/>
        <w:right w:val="none" w:sz="0" w:space="0" w:color="auto"/>
      </w:divBdr>
    </w:div>
    <w:div w:id="1254045280">
      <w:bodyDiv w:val="1"/>
      <w:marLeft w:val="0"/>
      <w:marRight w:val="0"/>
      <w:marTop w:val="0"/>
      <w:marBottom w:val="0"/>
      <w:divBdr>
        <w:top w:val="none" w:sz="0" w:space="0" w:color="auto"/>
        <w:left w:val="none" w:sz="0" w:space="0" w:color="auto"/>
        <w:bottom w:val="none" w:sz="0" w:space="0" w:color="auto"/>
        <w:right w:val="none" w:sz="0" w:space="0" w:color="auto"/>
      </w:divBdr>
    </w:div>
    <w:div w:id="1256357175">
      <w:bodyDiv w:val="1"/>
      <w:marLeft w:val="0"/>
      <w:marRight w:val="0"/>
      <w:marTop w:val="0"/>
      <w:marBottom w:val="0"/>
      <w:divBdr>
        <w:top w:val="none" w:sz="0" w:space="0" w:color="auto"/>
        <w:left w:val="none" w:sz="0" w:space="0" w:color="auto"/>
        <w:bottom w:val="none" w:sz="0" w:space="0" w:color="auto"/>
        <w:right w:val="none" w:sz="0" w:space="0" w:color="auto"/>
      </w:divBdr>
    </w:div>
    <w:div w:id="1316453411">
      <w:bodyDiv w:val="1"/>
      <w:marLeft w:val="0"/>
      <w:marRight w:val="0"/>
      <w:marTop w:val="0"/>
      <w:marBottom w:val="0"/>
      <w:divBdr>
        <w:top w:val="none" w:sz="0" w:space="0" w:color="auto"/>
        <w:left w:val="none" w:sz="0" w:space="0" w:color="auto"/>
        <w:bottom w:val="none" w:sz="0" w:space="0" w:color="auto"/>
        <w:right w:val="none" w:sz="0" w:space="0" w:color="auto"/>
      </w:divBdr>
    </w:div>
    <w:div w:id="1346901013">
      <w:bodyDiv w:val="1"/>
      <w:marLeft w:val="0"/>
      <w:marRight w:val="0"/>
      <w:marTop w:val="0"/>
      <w:marBottom w:val="0"/>
      <w:divBdr>
        <w:top w:val="none" w:sz="0" w:space="0" w:color="auto"/>
        <w:left w:val="none" w:sz="0" w:space="0" w:color="auto"/>
        <w:bottom w:val="none" w:sz="0" w:space="0" w:color="auto"/>
        <w:right w:val="none" w:sz="0" w:space="0" w:color="auto"/>
      </w:divBdr>
    </w:div>
    <w:div w:id="1356806668">
      <w:bodyDiv w:val="1"/>
      <w:marLeft w:val="0"/>
      <w:marRight w:val="0"/>
      <w:marTop w:val="0"/>
      <w:marBottom w:val="0"/>
      <w:divBdr>
        <w:top w:val="none" w:sz="0" w:space="0" w:color="auto"/>
        <w:left w:val="none" w:sz="0" w:space="0" w:color="auto"/>
        <w:bottom w:val="none" w:sz="0" w:space="0" w:color="auto"/>
        <w:right w:val="none" w:sz="0" w:space="0" w:color="auto"/>
      </w:divBdr>
      <w:divsChild>
        <w:div w:id="63571603">
          <w:marLeft w:val="0"/>
          <w:marRight w:val="0"/>
          <w:marTop w:val="0"/>
          <w:marBottom w:val="20"/>
          <w:divBdr>
            <w:top w:val="none" w:sz="0" w:space="0" w:color="auto"/>
            <w:left w:val="none" w:sz="0" w:space="0" w:color="auto"/>
            <w:bottom w:val="none" w:sz="0" w:space="0" w:color="auto"/>
            <w:right w:val="none" w:sz="0" w:space="0" w:color="auto"/>
          </w:divBdr>
        </w:div>
        <w:div w:id="603654199">
          <w:marLeft w:val="0"/>
          <w:marRight w:val="0"/>
          <w:marTop w:val="0"/>
          <w:marBottom w:val="20"/>
          <w:divBdr>
            <w:top w:val="none" w:sz="0" w:space="0" w:color="auto"/>
            <w:left w:val="none" w:sz="0" w:space="0" w:color="auto"/>
            <w:bottom w:val="none" w:sz="0" w:space="0" w:color="auto"/>
            <w:right w:val="none" w:sz="0" w:space="0" w:color="auto"/>
          </w:divBdr>
        </w:div>
        <w:div w:id="1018777749">
          <w:marLeft w:val="0"/>
          <w:marRight w:val="0"/>
          <w:marTop w:val="0"/>
          <w:marBottom w:val="20"/>
          <w:divBdr>
            <w:top w:val="none" w:sz="0" w:space="0" w:color="auto"/>
            <w:left w:val="none" w:sz="0" w:space="0" w:color="auto"/>
            <w:bottom w:val="none" w:sz="0" w:space="0" w:color="auto"/>
            <w:right w:val="none" w:sz="0" w:space="0" w:color="auto"/>
          </w:divBdr>
        </w:div>
        <w:div w:id="1154103648">
          <w:marLeft w:val="0"/>
          <w:marRight w:val="0"/>
          <w:marTop w:val="0"/>
          <w:marBottom w:val="20"/>
          <w:divBdr>
            <w:top w:val="none" w:sz="0" w:space="0" w:color="auto"/>
            <w:left w:val="none" w:sz="0" w:space="0" w:color="auto"/>
            <w:bottom w:val="none" w:sz="0" w:space="0" w:color="auto"/>
            <w:right w:val="none" w:sz="0" w:space="0" w:color="auto"/>
          </w:divBdr>
        </w:div>
        <w:div w:id="2045590034">
          <w:marLeft w:val="0"/>
          <w:marRight w:val="0"/>
          <w:marTop w:val="0"/>
          <w:marBottom w:val="20"/>
          <w:divBdr>
            <w:top w:val="none" w:sz="0" w:space="0" w:color="auto"/>
            <w:left w:val="none" w:sz="0" w:space="0" w:color="auto"/>
            <w:bottom w:val="none" w:sz="0" w:space="0" w:color="auto"/>
            <w:right w:val="none" w:sz="0" w:space="0" w:color="auto"/>
          </w:divBdr>
        </w:div>
      </w:divsChild>
    </w:div>
    <w:div w:id="1358700752">
      <w:bodyDiv w:val="1"/>
      <w:marLeft w:val="0"/>
      <w:marRight w:val="0"/>
      <w:marTop w:val="0"/>
      <w:marBottom w:val="0"/>
      <w:divBdr>
        <w:top w:val="none" w:sz="0" w:space="0" w:color="auto"/>
        <w:left w:val="none" w:sz="0" w:space="0" w:color="auto"/>
        <w:bottom w:val="none" w:sz="0" w:space="0" w:color="auto"/>
        <w:right w:val="none" w:sz="0" w:space="0" w:color="auto"/>
      </w:divBdr>
    </w:div>
    <w:div w:id="1406680611">
      <w:bodyDiv w:val="1"/>
      <w:marLeft w:val="0"/>
      <w:marRight w:val="0"/>
      <w:marTop w:val="0"/>
      <w:marBottom w:val="0"/>
      <w:divBdr>
        <w:top w:val="none" w:sz="0" w:space="0" w:color="auto"/>
        <w:left w:val="none" w:sz="0" w:space="0" w:color="auto"/>
        <w:bottom w:val="none" w:sz="0" w:space="0" w:color="auto"/>
        <w:right w:val="none" w:sz="0" w:space="0" w:color="auto"/>
      </w:divBdr>
    </w:div>
    <w:div w:id="1450203321">
      <w:bodyDiv w:val="1"/>
      <w:marLeft w:val="0"/>
      <w:marRight w:val="0"/>
      <w:marTop w:val="0"/>
      <w:marBottom w:val="0"/>
      <w:divBdr>
        <w:top w:val="none" w:sz="0" w:space="0" w:color="auto"/>
        <w:left w:val="none" w:sz="0" w:space="0" w:color="auto"/>
        <w:bottom w:val="none" w:sz="0" w:space="0" w:color="auto"/>
        <w:right w:val="none" w:sz="0" w:space="0" w:color="auto"/>
      </w:divBdr>
    </w:div>
    <w:div w:id="1450393876">
      <w:bodyDiv w:val="1"/>
      <w:marLeft w:val="0"/>
      <w:marRight w:val="0"/>
      <w:marTop w:val="0"/>
      <w:marBottom w:val="0"/>
      <w:divBdr>
        <w:top w:val="none" w:sz="0" w:space="0" w:color="auto"/>
        <w:left w:val="none" w:sz="0" w:space="0" w:color="auto"/>
        <w:bottom w:val="none" w:sz="0" w:space="0" w:color="auto"/>
        <w:right w:val="none" w:sz="0" w:space="0" w:color="auto"/>
      </w:divBdr>
    </w:div>
    <w:div w:id="1467044514">
      <w:bodyDiv w:val="1"/>
      <w:marLeft w:val="0"/>
      <w:marRight w:val="0"/>
      <w:marTop w:val="0"/>
      <w:marBottom w:val="0"/>
      <w:divBdr>
        <w:top w:val="none" w:sz="0" w:space="0" w:color="auto"/>
        <w:left w:val="none" w:sz="0" w:space="0" w:color="auto"/>
        <w:bottom w:val="none" w:sz="0" w:space="0" w:color="auto"/>
        <w:right w:val="none" w:sz="0" w:space="0" w:color="auto"/>
      </w:divBdr>
    </w:div>
    <w:div w:id="1508598730">
      <w:bodyDiv w:val="1"/>
      <w:marLeft w:val="0"/>
      <w:marRight w:val="0"/>
      <w:marTop w:val="0"/>
      <w:marBottom w:val="0"/>
      <w:divBdr>
        <w:top w:val="none" w:sz="0" w:space="0" w:color="auto"/>
        <w:left w:val="none" w:sz="0" w:space="0" w:color="auto"/>
        <w:bottom w:val="none" w:sz="0" w:space="0" w:color="auto"/>
        <w:right w:val="none" w:sz="0" w:space="0" w:color="auto"/>
      </w:divBdr>
    </w:div>
    <w:div w:id="1531722696">
      <w:bodyDiv w:val="1"/>
      <w:marLeft w:val="0"/>
      <w:marRight w:val="0"/>
      <w:marTop w:val="0"/>
      <w:marBottom w:val="0"/>
      <w:divBdr>
        <w:top w:val="none" w:sz="0" w:space="0" w:color="auto"/>
        <w:left w:val="none" w:sz="0" w:space="0" w:color="auto"/>
        <w:bottom w:val="none" w:sz="0" w:space="0" w:color="auto"/>
        <w:right w:val="none" w:sz="0" w:space="0" w:color="auto"/>
      </w:divBdr>
    </w:div>
    <w:div w:id="1584603174">
      <w:bodyDiv w:val="1"/>
      <w:marLeft w:val="0"/>
      <w:marRight w:val="0"/>
      <w:marTop w:val="0"/>
      <w:marBottom w:val="0"/>
      <w:divBdr>
        <w:top w:val="none" w:sz="0" w:space="0" w:color="auto"/>
        <w:left w:val="none" w:sz="0" w:space="0" w:color="auto"/>
        <w:bottom w:val="none" w:sz="0" w:space="0" w:color="auto"/>
        <w:right w:val="none" w:sz="0" w:space="0" w:color="auto"/>
      </w:divBdr>
    </w:div>
    <w:div w:id="1596669739">
      <w:bodyDiv w:val="1"/>
      <w:marLeft w:val="0"/>
      <w:marRight w:val="0"/>
      <w:marTop w:val="0"/>
      <w:marBottom w:val="0"/>
      <w:divBdr>
        <w:top w:val="none" w:sz="0" w:space="0" w:color="auto"/>
        <w:left w:val="none" w:sz="0" w:space="0" w:color="auto"/>
        <w:bottom w:val="none" w:sz="0" w:space="0" w:color="auto"/>
        <w:right w:val="none" w:sz="0" w:space="0" w:color="auto"/>
      </w:divBdr>
    </w:div>
    <w:div w:id="1600675047">
      <w:bodyDiv w:val="1"/>
      <w:marLeft w:val="0"/>
      <w:marRight w:val="0"/>
      <w:marTop w:val="0"/>
      <w:marBottom w:val="0"/>
      <w:divBdr>
        <w:top w:val="none" w:sz="0" w:space="0" w:color="auto"/>
        <w:left w:val="none" w:sz="0" w:space="0" w:color="auto"/>
        <w:bottom w:val="none" w:sz="0" w:space="0" w:color="auto"/>
        <w:right w:val="none" w:sz="0" w:space="0" w:color="auto"/>
      </w:divBdr>
    </w:div>
    <w:div w:id="1622178826">
      <w:bodyDiv w:val="1"/>
      <w:marLeft w:val="0"/>
      <w:marRight w:val="0"/>
      <w:marTop w:val="0"/>
      <w:marBottom w:val="0"/>
      <w:divBdr>
        <w:top w:val="none" w:sz="0" w:space="0" w:color="auto"/>
        <w:left w:val="none" w:sz="0" w:space="0" w:color="auto"/>
        <w:bottom w:val="none" w:sz="0" w:space="0" w:color="auto"/>
        <w:right w:val="none" w:sz="0" w:space="0" w:color="auto"/>
      </w:divBdr>
    </w:div>
    <w:div w:id="1623730502">
      <w:bodyDiv w:val="1"/>
      <w:marLeft w:val="0"/>
      <w:marRight w:val="0"/>
      <w:marTop w:val="0"/>
      <w:marBottom w:val="0"/>
      <w:divBdr>
        <w:top w:val="none" w:sz="0" w:space="0" w:color="auto"/>
        <w:left w:val="none" w:sz="0" w:space="0" w:color="auto"/>
        <w:bottom w:val="none" w:sz="0" w:space="0" w:color="auto"/>
        <w:right w:val="none" w:sz="0" w:space="0" w:color="auto"/>
      </w:divBdr>
    </w:div>
    <w:div w:id="1638797567">
      <w:bodyDiv w:val="1"/>
      <w:marLeft w:val="0"/>
      <w:marRight w:val="0"/>
      <w:marTop w:val="0"/>
      <w:marBottom w:val="0"/>
      <w:divBdr>
        <w:top w:val="none" w:sz="0" w:space="0" w:color="auto"/>
        <w:left w:val="none" w:sz="0" w:space="0" w:color="auto"/>
        <w:bottom w:val="none" w:sz="0" w:space="0" w:color="auto"/>
        <w:right w:val="none" w:sz="0" w:space="0" w:color="auto"/>
      </w:divBdr>
    </w:div>
    <w:div w:id="1653097234">
      <w:bodyDiv w:val="1"/>
      <w:marLeft w:val="0"/>
      <w:marRight w:val="0"/>
      <w:marTop w:val="0"/>
      <w:marBottom w:val="0"/>
      <w:divBdr>
        <w:top w:val="none" w:sz="0" w:space="0" w:color="auto"/>
        <w:left w:val="none" w:sz="0" w:space="0" w:color="auto"/>
        <w:bottom w:val="none" w:sz="0" w:space="0" w:color="auto"/>
        <w:right w:val="none" w:sz="0" w:space="0" w:color="auto"/>
      </w:divBdr>
    </w:div>
    <w:div w:id="1655253069">
      <w:bodyDiv w:val="1"/>
      <w:marLeft w:val="0"/>
      <w:marRight w:val="0"/>
      <w:marTop w:val="0"/>
      <w:marBottom w:val="0"/>
      <w:divBdr>
        <w:top w:val="none" w:sz="0" w:space="0" w:color="auto"/>
        <w:left w:val="none" w:sz="0" w:space="0" w:color="auto"/>
        <w:bottom w:val="none" w:sz="0" w:space="0" w:color="auto"/>
        <w:right w:val="none" w:sz="0" w:space="0" w:color="auto"/>
      </w:divBdr>
    </w:div>
    <w:div w:id="1670447552">
      <w:bodyDiv w:val="1"/>
      <w:marLeft w:val="0"/>
      <w:marRight w:val="0"/>
      <w:marTop w:val="0"/>
      <w:marBottom w:val="0"/>
      <w:divBdr>
        <w:top w:val="none" w:sz="0" w:space="0" w:color="auto"/>
        <w:left w:val="none" w:sz="0" w:space="0" w:color="auto"/>
        <w:bottom w:val="none" w:sz="0" w:space="0" w:color="auto"/>
        <w:right w:val="none" w:sz="0" w:space="0" w:color="auto"/>
      </w:divBdr>
    </w:div>
    <w:div w:id="1695766165">
      <w:bodyDiv w:val="1"/>
      <w:marLeft w:val="0"/>
      <w:marRight w:val="0"/>
      <w:marTop w:val="0"/>
      <w:marBottom w:val="0"/>
      <w:divBdr>
        <w:top w:val="none" w:sz="0" w:space="0" w:color="auto"/>
        <w:left w:val="none" w:sz="0" w:space="0" w:color="auto"/>
        <w:bottom w:val="none" w:sz="0" w:space="0" w:color="auto"/>
        <w:right w:val="none" w:sz="0" w:space="0" w:color="auto"/>
      </w:divBdr>
    </w:div>
    <w:div w:id="1735932222">
      <w:bodyDiv w:val="1"/>
      <w:marLeft w:val="0"/>
      <w:marRight w:val="0"/>
      <w:marTop w:val="0"/>
      <w:marBottom w:val="0"/>
      <w:divBdr>
        <w:top w:val="none" w:sz="0" w:space="0" w:color="auto"/>
        <w:left w:val="none" w:sz="0" w:space="0" w:color="auto"/>
        <w:bottom w:val="none" w:sz="0" w:space="0" w:color="auto"/>
        <w:right w:val="none" w:sz="0" w:space="0" w:color="auto"/>
      </w:divBdr>
    </w:div>
    <w:div w:id="1752584753">
      <w:bodyDiv w:val="1"/>
      <w:marLeft w:val="0"/>
      <w:marRight w:val="0"/>
      <w:marTop w:val="0"/>
      <w:marBottom w:val="0"/>
      <w:divBdr>
        <w:top w:val="none" w:sz="0" w:space="0" w:color="auto"/>
        <w:left w:val="none" w:sz="0" w:space="0" w:color="auto"/>
        <w:bottom w:val="none" w:sz="0" w:space="0" w:color="auto"/>
        <w:right w:val="none" w:sz="0" w:space="0" w:color="auto"/>
      </w:divBdr>
    </w:div>
    <w:div w:id="1762993806">
      <w:bodyDiv w:val="1"/>
      <w:marLeft w:val="0"/>
      <w:marRight w:val="0"/>
      <w:marTop w:val="0"/>
      <w:marBottom w:val="0"/>
      <w:divBdr>
        <w:top w:val="none" w:sz="0" w:space="0" w:color="auto"/>
        <w:left w:val="none" w:sz="0" w:space="0" w:color="auto"/>
        <w:bottom w:val="none" w:sz="0" w:space="0" w:color="auto"/>
        <w:right w:val="none" w:sz="0" w:space="0" w:color="auto"/>
      </w:divBdr>
    </w:div>
    <w:div w:id="1767647593">
      <w:bodyDiv w:val="1"/>
      <w:marLeft w:val="0"/>
      <w:marRight w:val="0"/>
      <w:marTop w:val="0"/>
      <w:marBottom w:val="0"/>
      <w:divBdr>
        <w:top w:val="none" w:sz="0" w:space="0" w:color="auto"/>
        <w:left w:val="none" w:sz="0" w:space="0" w:color="auto"/>
        <w:bottom w:val="none" w:sz="0" w:space="0" w:color="auto"/>
        <w:right w:val="none" w:sz="0" w:space="0" w:color="auto"/>
      </w:divBdr>
    </w:div>
    <w:div w:id="1779519339">
      <w:bodyDiv w:val="1"/>
      <w:marLeft w:val="0"/>
      <w:marRight w:val="0"/>
      <w:marTop w:val="0"/>
      <w:marBottom w:val="0"/>
      <w:divBdr>
        <w:top w:val="none" w:sz="0" w:space="0" w:color="auto"/>
        <w:left w:val="none" w:sz="0" w:space="0" w:color="auto"/>
        <w:bottom w:val="none" w:sz="0" w:space="0" w:color="auto"/>
        <w:right w:val="none" w:sz="0" w:space="0" w:color="auto"/>
      </w:divBdr>
    </w:div>
    <w:div w:id="1785731641">
      <w:bodyDiv w:val="1"/>
      <w:marLeft w:val="0"/>
      <w:marRight w:val="0"/>
      <w:marTop w:val="0"/>
      <w:marBottom w:val="0"/>
      <w:divBdr>
        <w:top w:val="none" w:sz="0" w:space="0" w:color="auto"/>
        <w:left w:val="none" w:sz="0" w:space="0" w:color="auto"/>
        <w:bottom w:val="none" w:sz="0" w:space="0" w:color="auto"/>
        <w:right w:val="none" w:sz="0" w:space="0" w:color="auto"/>
      </w:divBdr>
    </w:div>
    <w:div w:id="1811166214">
      <w:bodyDiv w:val="1"/>
      <w:marLeft w:val="0"/>
      <w:marRight w:val="0"/>
      <w:marTop w:val="0"/>
      <w:marBottom w:val="0"/>
      <w:divBdr>
        <w:top w:val="none" w:sz="0" w:space="0" w:color="auto"/>
        <w:left w:val="none" w:sz="0" w:space="0" w:color="auto"/>
        <w:bottom w:val="none" w:sz="0" w:space="0" w:color="auto"/>
        <w:right w:val="none" w:sz="0" w:space="0" w:color="auto"/>
      </w:divBdr>
    </w:div>
    <w:div w:id="1813594314">
      <w:bodyDiv w:val="1"/>
      <w:marLeft w:val="0"/>
      <w:marRight w:val="0"/>
      <w:marTop w:val="0"/>
      <w:marBottom w:val="0"/>
      <w:divBdr>
        <w:top w:val="none" w:sz="0" w:space="0" w:color="auto"/>
        <w:left w:val="none" w:sz="0" w:space="0" w:color="auto"/>
        <w:bottom w:val="none" w:sz="0" w:space="0" w:color="auto"/>
        <w:right w:val="none" w:sz="0" w:space="0" w:color="auto"/>
      </w:divBdr>
    </w:div>
    <w:div w:id="1819492413">
      <w:bodyDiv w:val="1"/>
      <w:marLeft w:val="0"/>
      <w:marRight w:val="0"/>
      <w:marTop w:val="0"/>
      <w:marBottom w:val="0"/>
      <w:divBdr>
        <w:top w:val="none" w:sz="0" w:space="0" w:color="auto"/>
        <w:left w:val="none" w:sz="0" w:space="0" w:color="auto"/>
        <w:bottom w:val="none" w:sz="0" w:space="0" w:color="auto"/>
        <w:right w:val="none" w:sz="0" w:space="0" w:color="auto"/>
      </w:divBdr>
    </w:div>
    <w:div w:id="1834877020">
      <w:bodyDiv w:val="1"/>
      <w:marLeft w:val="0"/>
      <w:marRight w:val="0"/>
      <w:marTop w:val="0"/>
      <w:marBottom w:val="0"/>
      <w:divBdr>
        <w:top w:val="none" w:sz="0" w:space="0" w:color="auto"/>
        <w:left w:val="none" w:sz="0" w:space="0" w:color="auto"/>
        <w:bottom w:val="none" w:sz="0" w:space="0" w:color="auto"/>
        <w:right w:val="none" w:sz="0" w:space="0" w:color="auto"/>
      </w:divBdr>
    </w:div>
    <w:div w:id="1888183447">
      <w:bodyDiv w:val="1"/>
      <w:marLeft w:val="0"/>
      <w:marRight w:val="0"/>
      <w:marTop w:val="0"/>
      <w:marBottom w:val="0"/>
      <w:divBdr>
        <w:top w:val="none" w:sz="0" w:space="0" w:color="auto"/>
        <w:left w:val="none" w:sz="0" w:space="0" w:color="auto"/>
        <w:bottom w:val="none" w:sz="0" w:space="0" w:color="auto"/>
        <w:right w:val="none" w:sz="0" w:space="0" w:color="auto"/>
      </w:divBdr>
    </w:div>
    <w:div w:id="1894340665">
      <w:bodyDiv w:val="1"/>
      <w:marLeft w:val="0"/>
      <w:marRight w:val="0"/>
      <w:marTop w:val="0"/>
      <w:marBottom w:val="0"/>
      <w:divBdr>
        <w:top w:val="none" w:sz="0" w:space="0" w:color="auto"/>
        <w:left w:val="none" w:sz="0" w:space="0" w:color="auto"/>
        <w:bottom w:val="none" w:sz="0" w:space="0" w:color="auto"/>
        <w:right w:val="none" w:sz="0" w:space="0" w:color="auto"/>
      </w:divBdr>
    </w:div>
    <w:div w:id="1933734693">
      <w:bodyDiv w:val="1"/>
      <w:marLeft w:val="0"/>
      <w:marRight w:val="0"/>
      <w:marTop w:val="0"/>
      <w:marBottom w:val="0"/>
      <w:divBdr>
        <w:top w:val="none" w:sz="0" w:space="0" w:color="auto"/>
        <w:left w:val="none" w:sz="0" w:space="0" w:color="auto"/>
        <w:bottom w:val="none" w:sz="0" w:space="0" w:color="auto"/>
        <w:right w:val="none" w:sz="0" w:space="0" w:color="auto"/>
      </w:divBdr>
      <w:divsChild>
        <w:div w:id="800731384">
          <w:marLeft w:val="0"/>
          <w:marRight w:val="0"/>
          <w:marTop w:val="0"/>
          <w:marBottom w:val="20"/>
          <w:divBdr>
            <w:top w:val="none" w:sz="0" w:space="0" w:color="auto"/>
            <w:left w:val="none" w:sz="0" w:space="0" w:color="auto"/>
            <w:bottom w:val="none" w:sz="0" w:space="0" w:color="auto"/>
            <w:right w:val="none" w:sz="0" w:space="0" w:color="auto"/>
          </w:divBdr>
        </w:div>
        <w:div w:id="2097899714">
          <w:marLeft w:val="0"/>
          <w:marRight w:val="0"/>
          <w:marTop w:val="0"/>
          <w:marBottom w:val="20"/>
          <w:divBdr>
            <w:top w:val="none" w:sz="0" w:space="0" w:color="auto"/>
            <w:left w:val="none" w:sz="0" w:space="0" w:color="auto"/>
            <w:bottom w:val="none" w:sz="0" w:space="0" w:color="auto"/>
            <w:right w:val="none" w:sz="0" w:space="0" w:color="auto"/>
          </w:divBdr>
        </w:div>
        <w:div w:id="157502141">
          <w:marLeft w:val="0"/>
          <w:marRight w:val="0"/>
          <w:marTop w:val="0"/>
          <w:marBottom w:val="20"/>
          <w:divBdr>
            <w:top w:val="none" w:sz="0" w:space="0" w:color="auto"/>
            <w:left w:val="none" w:sz="0" w:space="0" w:color="auto"/>
            <w:bottom w:val="none" w:sz="0" w:space="0" w:color="auto"/>
            <w:right w:val="none" w:sz="0" w:space="0" w:color="auto"/>
          </w:divBdr>
        </w:div>
        <w:div w:id="2018460993">
          <w:marLeft w:val="0"/>
          <w:marRight w:val="0"/>
          <w:marTop w:val="0"/>
          <w:marBottom w:val="20"/>
          <w:divBdr>
            <w:top w:val="none" w:sz="0" w:space="0" w:color="auto"/>
            <w:left w:val="none" w:sz="0" w:space="0" w:color="auto"/>
            <w:bottom w:val="none" w:sz="0" w:space="0" w:color="auto"/>
            <w:right w:val="none" w:sz="0" w:space="0" w:color="auto"/>
          </w:divBdr>
        </w:div>
        <w:div w:id="1104692242">
          <w:marLeft w:val="0"/>
          <w:marRight w:val="0"/>
          <w:marTop w:val="0"/>
          <w:marBottom w:val="20"/>
          <w:divBdr>
            <w:top w:val="none" w:sz="0" w:space="0" w:color="auto"/>
            <w:left w:val="none" w:sz="0" w:space="0" w:color="auto"/>
            <w:bottom w:val="none" w:sz="0" w:space="0" w:color="auto"/>
            <w:right w:val="none" w:sz="0" w:space="0" w:color="auto"/>
          </w:divBdr>
        </w:div>
      </w:divsChild>
    </w:div>
    <w:div w:id="1951550602">
      <w:bodyDiv w:val="1"/>
      <w:marLeft w:val="0"/>
      <w:marRight w:val="0"/>
      <w:marTop w:val="0"/>
      <w:marBottom w:val="0"/>
      <w:divBdr>
        <w:top w:val="none" w:sz="0" w:space="0" w:color="auto"/>
        <w:left w:val="none" w:sz="0" w:space="0" w:color="auto"/>
        <w:bottom w:val="none" w:sz="0" w:space="0" w:color="auto"/>
        <w:right w:val="none" w:sz="0" w:space="0" w:color="auto"/>
      </w:divBdr>
    </w:div>
    <w:div w:id="1973055633">
      <w:bodyDiv w:val="1"/>
      <w:marLeft w:val="0"/>
      <w:marRight w:val="0"/>
      <w:marTop w:val="0"/>
      <w:marBottom w:val="0"/>
      <w:divBdr>
        <w:top w:val="none" w:sz="0" w:space="0" w:color="auto"/>
        <w:left w:val="none" w:sz="0" w:space="0" w:color="auto"/>
        <w:bottom w:val="none" w:sz="0" w:space="0" w:color="auto"/>
        <w:right w:val="none" w:sz="0" w:space="0" w:color="auto"/>
      </w:divBdr>
    </w:div>
    <w:div w:id="1973750271">
      <w:bodyDiv w:val="1"/>
      <w:marLeft w:val="0"/>
      <w:marRight w:val="0"/>
      <w:marTop w:val="0"/>
      <w:marBottom w:val="0"/>
      <w:divBdr>
        <w:top w:val="none" w:sz="0" w:space="0" w:color="auto"/>
        <w:left w:val="none" w:sz="0" w:space="0" w:color="auto"/>
        <w:bottom w:val="none" w:sz="0" w:space="0" w:color="auto"/>
        <w:right w:val="none" w:sz="0" w:space="0" w:color="auto"/>
      </w:divBdr>
    </w:div>
    <w:div w:id="1983727079">
      <w:bodyDiv w:val="1"/>
      <w:marLeft w:val="0"/>
      <w:marRight w:val="0"/>
      <w:marTop w:val="0"/>
      <w:marBottom w:val="0"/>
      <w:divBdr>
        <w:top w:val="none" w:sz="0" w:space="0" w:color="auto"/>
        <w:left w:val="none" w:sz="0" w:space="0" w:color="auto"/>
        <w:bottom w:val="none" w:sz="0" w:space="0" w:color="auto"/>
        <w:right w:val="none" w:sz="0" w:space="0" w:color="auto"/>
      </w:divBdr>
    </w:div>
    <w:div w:id="2027708690">
      <w:bodyDiv w:val="1"/>
      <w:marLeft w:val="0"/>
      <w:marRight w:val="0"/>
      <w:marTop w:val="0"/>
      <w:marBottom w:val="0"/>
      <w:divBdr>
        <w:top w:val="none" w:sz="0" w:space="0" w:color="auto"/>
        <w:left w:val="none" w:sz="0" w:space="0" w:color="auto"/>
        <w:bottom w:val="none" w:sz="0" w:space="0" w:color="auto"/>
        <w:right w:val="none" w:sz="0" w:space="0" w:color="auto"/>
      </w:divBdr>
    </w:div>
    <w:div w:id="2038314907">
      <w:bodyDiv w:val="1"/>
      <w:marLeft w:val="0"/>
      <w:marRight w:val="0"/>
      <w:marTop w:val="0"/>
      <w:marBottom w:val="0"/>
      <w:divBdr>
        <w:top w:val="none" w:sz="0" w:space="0" w:color="auto"/>
        <w:left w:val="none" w:sz="0" w:space="0" w:color="auto"/>
        <w:bottom w:val="none" w:sz="0" w:space="0" w:color="auto"/>
        <w:right w:val="none" w:sz="0" w:space="0" w:color="auto"/>
      </w:divBdr>
    </w:div>
    <w:div w:id="2065592498">
      <w:bodyDiv w:val="1"/>
      <w:marLeft w:val="0"/>
      <w:marRight w:val="0"/>
      <w:marTop w:val="0"/>
      <w:marBottom w:val="0"/>
      <w:divBdr>
        <w:top w:val="none" w:sz="0" w:space="0" w:color="auto"/>
        <w:left w:val="none" w:sz="0" w:space="0" w:color="auto"/>
        <w:bottom w:val="none" w:sz="0" w:space="0" w:color="auto"/>
        <w:right w:val="none" w:sz="0" w:space="0" w:color="auto"/>
      </w:divBdr>
    </w:div>
    <w:div w:id="209146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80567-F6B0-4EF8-9BD4-FDD989847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29</Pages>
  <Words>6239</Words>
  <Characters>34316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joaquín Latorre</dc:creator>
  <cp:keywords/>
  <dc:description/>
  <cp:lastModifiedBy>joaquín Latorre</cp:lastModifiedBy>
  <cp:revision>16</cp:revision>
  <dcterms:created xsi:type="dcterms:W3CDTF">2021-09-05T20:26:00Z</dcterms:created>
  <dcterms:modified xsi:type="dcterms:W3CDTF">2021-09-17T20:21:00Z</dcterms:modified>
</cp:coreProperties>
</file>