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47127" w14:textId="2D00C875" w:rsidR="00BD62FB" w:rsidRDefault="00BD62FB" w:rsidP="00BD62FB">
      <w:pPr>
        <w:ind w:firstLine="708"/>
        <w:rPr>
          <w:b/>
          <w:u w:val="single"/>
        </w:rPr>
      </w:pPr>
      <w:r>
        <w:rPr>
          <w:b/>
          <w:u w:val="single"/>
        </w:rPr>
        <w:t>ASIGNACION DE TEMAS</w:t>
      </w:r>
    </w:p>
    <w:p w14:paraId="3D70B1B7" w14:textId="77777777" w:rsidR="00D75C5E" w:rsidRPr="004068D9" w:rsidRDefault="00D75C5E" w:rsidP="00D75C5E">
      <w:pPr>
        <w:pStyle w:val="Ttulo1"/>
        <w:shd w:val="clear" w:color="auto" w:fill="FFFFFF"/>
        <w:spacing w:before="0" w:after="375"/>
        <w:textAlignment w:val="baseline"/>
        <w:rPr>
          <w:rFonts w:asciiTheme="minorHAnsi" w:hAnsiTheme="minorHAnsi" w:cstheme="minorHAnsi"/>
          <w:b/>
          <w:color w:val="303030"/>
          <w:sz w:val="22"/>
          <w:szCs w:val="22"/>
          <w:u w:val="single"/>
        </w:rPr>
      </w:pPr>
      <w:r w:rsidRPr="004068D9">
        <w:rPr>
          <w:rFonts w:asciiTheme="minorHAnsi" w:hAnsiTheme="minorHAnsi" w:cstheme="minorHAnsi"/>
          <w:b/>
          <w:color w:val="303030"/>
          <w:sz w:val="22"/>
          <w:szCs w:val="22"/>
          <w:u w:val="single"/>
        </w:rPr>
        <w:t>Tema 10:</w:t>
      </w:r>
    </w:p>
    <w:p w14:paraId="73E18FF7" w14:textId="2EAEF729" w:rsidR="00D75C5E" w:rsidRPr="00C11D6F" w:rsidRDefault="00D75C5E" w:rsidP="00D75C5E">
      <w:pPr>
        <w:pStyle w:val="Ttulo1"/>
        <w:shd w:val="clear" w:color="auto" w:fill="FFFFFF"/>
        <w:spacing w:before="0" w:after="375"/>
        <w:textAlignment w:val="baseline"/>
        <w:rPr>
          <w:rFonts w:asciiTheme="minorHAnsi" w:hAnsiTheme="minorHAnsi" w:cstheme="minorHAnsi"/>
          <w:color w:val="303030"/>
          <w:sz w:val="22"/>
          <w:szCs w:val="22"/>
        </w:rPr>
      </w:pPr>
      <w:r w:rsidRPr="001B30DC">
        <w:rPr>
          <w:rFonts w:asciiTheme="minorHAnsi" w:hAnsiTheme="minorHAnsi" w:cstheme="minorHAnsi"/>
          <w:color w:val="303030"/>
          <w:sz w:val="22"/>
          <w:szCs w:val="22"/>
        </w:rPr>
        <w:t>Hospital de Niños Nemours / Stanley Beaman &amp; Sears + Perkins and Will</w:t>
      </w:r>
    </w:p>
    <w:p w14:paraId="2F5CE89F" w14:textId="77777777" w:rsidR="00D75C5E" w:rsidRDefault="00114711" w:rsidP="00D75C5E">
      <w:pPr>
        <w:pStyle w:val="Ttulo1"/>
        <w:shd w:val="clear" w:color="auto" w:fill="FFFFFF"/>
        <w:spacing w:before="0" w:after="375"/>
        <w:textAlignment w:val="baseline"/>
        <w:rPr>
          <w:rFonts w:asciiTheme="minorHAnsi" w:hAnsiTheme="minorHAnsi" w:cstheme="minorHAnsi"/>
          <w:b/>
          <w:color w:val="303030"/>
          <w:sz w:val="22"/>
          <w:szCs w:val="22"/>
        </w:rPr>
      </w:pPr>
      <w:hyperlink r:id="rId7" w:history="1">
        <w:r w:rsidR="00D75C5E" w:rsidRPr="00F65879">
          <w:rPr>
            <w:rStyle w:val="Hipervnculo"/>
            <w:rFonts w:asciiTheme="minorHAnsi" w:hAnsiTheme="minorHAnsi" w:cstheme="minorHAnsi"/>
            <w:sz w:val="22"/>
            <w:szCs w:val="22"/>
          </w:rPr>
          <w:t>https://www.archdaily.cl/cl/02-304466/hospital-de-ninos-nemours-stanley-beaman-and-sears?utm_medium=website&amp;utm_source=archdaily.cl</w:t>
        </w:r>
      </w:hyperlink>
    </w:p>
    <w:p w14:paraId="1A54F933" w14:textId="77777777" w:rsidR="00D75C5E" w:rsidRDefault="00D75C5E" w:rsidP="00D75C5E">
      <w:pPr>
        <w:pStyle w:val="Ttulo1"/>
        <w:shd w:val="clear" w:color="auto" w:fill="FFFFFF"/>
        <w:spacing w:before="0" w:after="375"/>
        <w:textAlignment w:val="baseline"/>
        <w:rPr>
          <w:rFonts w:asciiTheme="minorHAnsi" w:hAnsiTheme="minorHAnsi" w:cstheme="minorHAnsi"/>
          <w:b/>
          <w:color w:val="303030"/>
          <w:sz w:val="22"/>
          <w:szCs w:val="22"/>
        </w:rPr>
      </w:pPr>
      <w:r>
        <w:rPr>
          <w:rFonts w:asciiTheme="minorHAnsi" w:hAnsiTheme="minorHAnsi" w:cstheme="minorHAnsi"/>
          <w:b/>
          <w:color w:val="303030"/>
          <w:sz w:val="22"/>
          <w:szCs w:val="22"/>
        </w:rPr>
        <w:t>Hotel de ciudad</w:t>
      </w:r>
    </w:p>
    <w:p w14:paraId="48E8E069" w14:textId="77777777" w:rsidR="00D75C5E" w:rsidRPr="00733121" w:rsidRDefault="00D75C5E" w:rsidP="00D75C5E">
      <w:pPr>
        <w:pStyle w:val="Ttulo1"/>
        <w:shd w:val="clear" w:color="auto" w:fill="FFFFFF"/>
        <w:spacing w:before="0" w:after="375"/>
        <w:textAlignment w:val="baseline"/>
        <w:rPr>
          <w:rFonts w:asciiTheme="minorHAnsi" w:hAnsiTheme="minorHAnsi" w:cstheme="minorHAnsi"/>
          <w:color w:val="303030"/>
          <w:sz w:val="22"/>
          <w:szCs w:val="22"/>
        </w:rPr>
      </w:pPr>
      <w:r w:rsidRPr="00733121">
        <w:rPr>
          <w:rFonts w:asciiTheme="minorHAnsi" w:hAnsiTheme="minorHAnsi" w:cstheme="minorHAnsi"/>
          <w:color w:val="303030"/>
          <w:sz w:val="22"/>
          <w:szCs w:val="22"/>
        </w:rPr>
        <w:t>Hotel Y111 / Estudio FWAP Arquitectos + Estudio Jose Luis Lorenzo</w:t>
      </w:r>
    </w:p>
    <w:p w14:paraId="28F5EF8B" w14:textId="77777777" w:rsidR="00D75C5E" w:rsidRDefault="00114711" w:rsidP="00D75C5E">
      <w:hyperlink r:id="rId8" w:history="1">
        <w:r w:rsidR="00D75C5E" w:rsidRPr="00725BBA">
          <w:rPr>
            <w:rStyle w:val="Hipervnculo"/>
          </w:rPr>
          <w:t>https://www.archdaily.cl/cl/755017/hotel-y111-estudio-fwap-arquitectos?ad_source=search&amp;ad_medium=projects_tab</w:t>
        </w:r>
      </w:hyperlink>
    </w:p>
    <w:p w14:paraId="7DF36156" w14:textId="77777777" w:rsidR="00D75C5E" w:rsidRPr="001B30DC" w:rsidRDefault="00D75C5E" w:rsidP="00D75C5E">
      <w:pPr>
        <w:pStyle w:val="Ttulo1"/>
        <w:shd w:val="clear" w:color="auto" w:fill="FFFFFF"/>
        <w:spacing w:before="0" w:after="375"/>
        <w:textAlignment w:val="baseline"/>
        <w:rPr>
          <w:rFonts w:asciiTheme="minorHAnsi" w:hAnsiTheme="minorHAnsi" w:cstheme="minorHAnsi"/>
          <w:b/>
          <w:color w:val="303030"/>
          <w:sz w:val="22"/>
          <w:szCs w:val="22"/>
        </w:rPr>
      </w:pPr>
    </w:p>
    <w:p w14:paraId="7CEA2922" w14:textId="77777777" w:rsidR="00D75C5E" w:rsidRPr="004300FA" w:rsidRDefault="00D75C5E" w:rsidP="00D75C5E">
      <w:pPr>
        <w:tabs>
          <w:tab w:val="left" w:pos="2430"/>
        </w:tabs>
      </w:pPr>
      <w:bookmarkStart w:id="0" w:name="_GoBack"/>
      <w:bookmarkEnd w:id="0"/>
    </w:p>
    <w:p w14:paraId="15F24AB0" w14:textId="77777777" w:rsidR="00D75C5E" w:rsidRDefault="00D75C5E" w:rsidP="00597648">
      <w:pPr>
        <w:tabs>
          <w:tab w:val="left" w:pos="1335"/>
        </w:tabs>
        <w:rPr>
          <w:b/>
          <w:bCs/>
        </w:rPr>
      </w:pPr>
    </w:p>
    <w:p w14:paraId="0C5AFBC3" w14:textId="19792D9A" w:rsidR="00BB46CC" w:rsidRDefault="00BB46CC" w:rsidP="00597648">
      <w:pPr>
        <w:tabs>
          <w:tab w:val="left" w:pos="1335"/>
        </w:tabs>
        <w:rPr>
          <w:b/>
          <w:bCs/>
        </w:rPr>
      </w:pPr>
    </w:p>
    <w:p w14:paraId="58D7248A" w14:textId="50A1B9CB" w:rsidR="00BB46CC" w:rsidRDefault="00BB46CC" w:rsidP="00597648">
      <w:pPr>
        <w:tabs>
          <w:tab w:val="left" w:pos="1335"/>
        </w:tabs>
        <w:rPr>
          <w:b/>
          <w:bCs/>
        </w:rPr>
      </w:pPr>
    </w:p>
    <w:p w14:paraId="457D4FBF" w14:textId="78C67422" w:rsidR="00BB46CC" w:rsidRPr="00BB46CC" w:rsidRDefault="00BB46CC" w:rsidP="00BB46CC">
      <w:pPr>
        <w:tabs>
          <w:tab w:val="left" w:pos="2820"/>
        </w:tabs>
      </w:pPr>
      <w:r>
        <w:tab/>
      </w:r>
    </w:p>
    <w:sectPr w:rsidR="00BB46CC" w:rsidRPr="00BB4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D0E98" w14:textId="77777777" w:rsidR="00114711" w:rsidRDefault="00114711" w:rsidP="00C11D6F">
      <w:pPr>
        <w:spacing w:after="0" w:line="240" w:lineRule="auto"/>
      </w:pPr>
      <w:r>
        <w:separator/>
      </w:r>
    </w:p>
  </w:endnote>
  <w:endnote w:type="continuationSeparator" w:id="0">
    <w:p w14:paraId="30C0E748" w14:textId="77777777" w:rsidR="00114711" w:rsidRDefault="00114711" w:rsidP="00C1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604B6" w14:textId="77777777" w:rsidR="00114711" w:rsidRDefault="00114711" w:rsidP="00C11D6F">
      <w:pPr>
        <w:spacing w:after="0" w:line="240" w:lineRule="auto"/>
      </w:pPr>
      <w:r>
        <w:separator/>
      </w:r>
    </w:p>
  </w:footnote>
  <w:footnote w:type="continuationSeparator" w:id="0">
    <w:p w14:paraId="5BD3FE1A" w14:textId="77777777" w:rsidR="00114711" w:rsidRDefault="00114711" w:rsidP="00C11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60D9"/>
    <w:multiLevelType w:val="hybridMultilevel"/>
    <w:tmpl w:val="52A0526A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2C0A0019" w:tentative="1">
      <w:start w:val="1"/>
      <w:numFmt w:val="lowerLetter"/>
      <w:lvlText w:val="%2."/>
      <w:lvlJc w:val="left"/>
      <w:pPr>
        <w:ind w:left="2145" w:hanging="360"/>
      </w:pPr>
    </w:lvl>
    <w:lvl w:ilvl="2" w:tplc="2C0A001B" w:tentative="1">
      <w:start w:val="1"/>
      <w:numFmt w:val="lowerRoman"/>
      <w:lvlText w:val="%3."/>
      <w:lvlJc w:val="right"/>
      <w:pPr>
        <w:ind w:left="2865" w:hanging="180"/>
      </w:pPr>
    </w:lvl>
    <w:lvl w:ilvl="3" w:tplc="2C0A000F" w:tentative="1">
      <w:start w:val="1"/>
      <w:numFmt w:val="decimal"/>
      <w:lvlText w:val="%4."/>
      <w:lvlJc w:val="left"/>
      <w:pPr>
        <w:ind w:left="3585" w:hanging="360"/>
      </w:pPr>
    </w:lvl>
    <w:lvl w:ilvl="4" w:tplc="2C0A0019" w:tentative="1">
      <w:start w:val="1"/>
      <w:numFmt w:val="lowerLetter"/>
      <w:lvlText w:val="%5."/>
      <w:lvlJc w:val="left"/>
      <w:pPr>
        <w:ind w:left="4305" w:hanging="360"/>
      </w:pPr>
    </w:lvl>
    <w:lvl w:ilvl="5" w:tplc="2C0A001B" w:tentative="1">
      <w:start w:val="1"/>
      <w:numFmt w:val="lowerRoman"/>
      <w:lvlText w:val="%6."/>
      <w:lvlJc w:val="right"/>
      <w:pPr>
        <w:ind w:left="5025" w:hanging="180"/>
      </w:pPr>
    </w:lvl>
    <w:lvl w:ilvl="6" w:tplc="2C0A000F" w:tentative="1">
      <w:start w:val="1"/>
      <w:numFmt w:val="decimal"/>
      <w:lvlText w:val="%7."/>
      <w:lvlJc w:val="left"/>
      <w:pPr>
        <w:ind w:left="5745" w:hanging="360"/>
      </w:pPr>
    </w:lvl>
    <w:lvl w:ilvl="7" w:tplc="2C0A0019" w:tentative="1">
      <w:start w:val="1"/>
      <w:numFmt w:val="lowerLetter"/>
      <w:lvlText w:val="%8."/>
      <w:lvlJc w:val="left"/>
      <w:pPr>
        <w:ind w:left="6465" w:hanging="360"/>
      </w:pPr>
    </w:lvl>
    <w:lvl w:ilvl="8" w:tplc="2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86E5FE8"/>
    <w:multiLevelType w:val="hybridMultilevel"/>
    <w:tmpl w:val="4D0A0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6032A"/>
    <w:multiLevelType w:val="hybridMultilevel"/>
    <w:tmpl w:val="1068E150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2C0A0019" w:tentative="1">
      <w:start w:val="1"/>
      <w:numFmt w:val="lowerLetter"/>
      <w:lvlText w:val="%2."/>
      <w:lvlJc w:val="left"/>
      <w:pPr>
        <w:ind w:left="2145" w:hanging="360"/>
      </w:pPr>
    </w:lvl>
    <w:lvl w:ilvl="2" w:tplc="2C0A001B" w:tentative="1">
      <w:start w:val="1"/>
      <w:numFmt w:val="lowerRoman"/>
      <w:lvlText w:val="%3."/>
      <w:lvlJc w:val="right"/>
      <w:pPr>
        <w:ind w:left="2865" w:hanging="180"/>
      </w:pPr>
    </w:lvl>
    <w:lvl w:ilvl="3" w:tplc="2C0A000F" w:tentative="1">
      <w:start w:val="1"/>
      <w:numFmt w:val="decimal"/>
      <w:lvlText w:val="%4."/>
      <w:lvlJc w:val="left"/>
      <w:pPr>
        <w:ind w:left="3585" w:hanging="360"/>
      </w:pPr>
    </w:lvl>
    <w:lvl w:ilvl="4" w:tplc="2C0A0019" w:tentative="1">
      <w:start w:val="1"/>
      <w:numFmt w:val="lowerLetter"/>
      <w:lvlText w:val="%5."/>
      <w:lvlJc w:val="left"/>
      <w:pPr>
        <w:ind w:left="4305" w:hanging="360"/>
      </w:pPr>
    </w:lvl>
    <w:lvl w:ilvl="5" w:tplc="2C0A001B" w:tentative="1">
      <w:start w:val="1"/>
      <w:numFmt w:val="lowerRoman"/>
      <w:lvlText w:val="%6."/>
      <w:lvlJc w:val="right"/>
      <w:pPr>
        <w:ind w:left="5025" w:hanging="180"/>
      </w:pPr>
    </w:lvl>
    <w:lvl w:ilvl="6" w:tplc="2C0A000F" w:tentative="1">
      <w:start w:val="1"/>
      <w:numFmt w:val="decimal"/>
      <w:lvlText w:val="%7."/>
      <w:lvlJc w:val="left"/>
      <w:pPr>
        <w:ind w:left="5745" w:hanging="360"/>
      </w:pPr>
    </w:lvl>
    <w:lvl w:ilvl="7" w:tplc="2C0A0019" w:tentative="1">
      <w:start w:val="1"/>
      <w:numFmt w:val="lowerLetter"/>
      <w:lvlText w:val="%8."/>
      <w:lvlJc w:val="left"/>
      <w:pPr>
        <w:ind w:left="6465" w:hanging="360"/>
      </w:pPr>
    </w:lvl>
    <w:lvl w:ilvl="8" w:tplc="2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F8F656D"/>
    <w:multiLevelType w:val="hybridMultilevel"/>
    <w:tmpl w:val="4D0A0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73F0C"/>
    <w:multiLevelType w:val="hybridMultilevel"/>
    <w:tmpl w:val="EBD27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028AB"/>
    <w:multiLevelType w:val="hybridMultilevel"/>
    <w:tmpl w:val="DC30CB4C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719DD"/>
    <w:multiLevelType w:val="hybridMultilevel"/>
    <w:tmpl w:val="C2D87D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D2476"/>
    <w:multiLevelType w:val="hybridMultilevel"/>
    <w:tmpl w:val="820A53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E04E25"/>
    <w:multiLevelType w:val="hybridMultilevel"/>
    <w:tmpl w:val="EBD27A7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E69FF"/>
    <w:multiLevelType w:val="hybridMultilevel"/>
    <w:tmpl w:val="EBD27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E0782"/>
    <w:multiLevelType w:val="hybridMultilevel"/>
    <w:tmpl w:val="4D0A0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353AE"/>
    <w:multiLevelType w:val="hybridMultilevel"/>
    <w:tmpl w:val="1196067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96226"/>
    <w:multiLevelType w:val="hybridMultilevel"/>
    <w:tmpl w:val="4D0A0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01BD9"/>
    <w:multiLevelType w:val="hybridMultilevel"/>
    <w:tmpl w:val="035C1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13"/>
  </w:num>
  <w:num w:numId="10">
    <w:abstractNumId w:val="6"/>
  </w:num>
  <w:num w:numId="11">
    <w:abstractNumId w:val="7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4D60"/>
    <w:rsid w:val="0001622A"/>
    <w:rsid w:val="000269E3"/>
    <w:rsid w:val="00086986"/>
    <w:rsid w:val="000E77E1"/>
    <w:rsid w:val="00114711"/>
    <w:rsid w:val="0012290B"/>
    <w:rsid w:val="00122C47"/>
    <w:rsid w:val="0019378F"/>
    <w:rsid w:val="00240594"/>
    <w:rsid w:val="00315B13"/>
    <w:rsid w:val="00321418"/>
    <w:rsid w:val="00324F90"/>
    <w:rsid w:val="00402712"/>
    <w:rsid w:val="004068D9"/>
    <w:rsid w:val="00455202"/>
    <w:rsid w:val="00597648"/>
    <w:rsid w:val="006B4D60"/>
    <w:rsid w:val="00705D87"/>
    <w:rsid w:val="007127DB"/>
    <w:rsid w:val="00913DDB"/>
    <w:rsid w:val="00A22D62"/>
    <w:rsid w:val="00AE3414"/>
    <w:rsid w:val="00B73E77"/>
    <w:rsid w:val="00B8581B"/>
    <w:rsid w:val="00BB46CC"/>
    <w:rsid w:val="00BC303F"/>
    <w:rsid w:val="00BD62FB"/>
    <w:rsid w:val="00BE0384"/>
    <w:rsid w:val="00C00212"/>
    <w:rsid w:val="00C11D6F"/>
    <w:rsid w:val="00C152B0"/>
    <w:rsid w:val="00C36678"/>
    <w:rsid w:val="00D529AE"/>
    <w:rsid w:val="00D63CFF"/>
    <w:rsid w:val="00D75C5E"/>
    <w:rsid w:val="00E17763"/>
    <w:rsid w:val="00E17957"/>
    <w:rsid w:val="00E37EFF"/>
    <w:rsid w:val="00E85BCD"/>
    <w:rsid w:val="00EE4D4D"/>
    <w:rsid w:val="00FA1EFF"/>
    <w:rsid w:val="00FA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D8F0"/>
  <w15:docId w15:val="{1B1C358B-C5C1-4479-A931-178B3555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4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4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4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4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4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4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4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4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4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4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4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4D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4D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4D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4D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4D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4D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4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4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4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4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4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4D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4D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4D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4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4D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4D6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B4D60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4D6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9378F"/>
    <w:rPr>
      <w:color w:val="96607D" w:themeColor="followedHyperlink"/>
      <w:u w:val="single"/>
    </w:rPr>
  </w:style>
  <w:style w:type="paragraph" w:customStyle="1" w:styleId="Default">
    <w:name w:val="Default"/>
    <w:rsid w:val="00D75C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Encabezado">
    <w:name w:val="header"/>
    <w:basedOn w:val="Normal"/>
    <w:link w:val="EncabezadoCar"/>
    <w:uiPriority w:val="99"/>
    <w:unhideWhenUsed/>
    <w:rsid w:val="00C11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1D6F"/>
  </w:style>
  <w:style w:type="paragraph" w:styleId="Piedepgina">
    <w:name w:val="footer"/>
    <w:basedOn w:val="Normal"/>
    <w:link w:val="PiedepginaCar"/>
    <w:uiPriority w:val="99"/>
    <w:unhideWhenUsed/>
    <w:rsid w:val="00C11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1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daily.cl/cl/755017/hotel-y111-estudio-fwap-arquitectos?ad_source=search&amp;ad_medium=projects_ta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chdaily.cl/cl/02-304466/hospital-de-ninos-nemours-stanley-beaman-and-sears?utm_medium=website&amp;utm_source=archdaily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 RODRÍGUEZ</dc:creator>
  <cp:keywords/>
  <dc:description/>
  <cp:lastModifiedBy>Viviana Rodriguez</cp:lastModifiedBy>
  <cp:revision>2</cp:revision>
  <dcterms:created xsi:type="dcterms:W3CDTF">2025-05-05T02:22:00Z</dcterms:created>
  <dcterms:modified xsi:type="dcterms:W3CDTF">2025-05-05T02:22:00Z</dcterms:modified>
</cp:coreProperties>
</file>